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556D85DC">
      <w:pPr>
        <w:pStyle w:val="8"/>
        <w:ind w:left="0" w:firstLine="0" w:firstLineChars="0"/>
        <w:rPr>
          <w:kern w:val="0"/>
          <w:shd w:val="clear" w:color="auto" w:fill="FFFFFF"/>
        </w:rPr>
      </w:pPr>
    </w:p>
    <w:p w14:paraId="65B52621">
      <w:pPr>
        <w:widowControl/>
        <w:adjustRightInd w:val="0"/>
        <w:jc w:val="center"/>
        <w:rPr>
          <w:rFonts w:ascii="Times New Roman" w:hAnsi="Times New Roman" w:eastAsia="华文中宋" w:cs="Times New Roman"/>
          <w:b/>
          <w:bCs/>
          <w:kern w:val="0"/>
          <w:sz w:val="72"/>
          <w:szCs w:val="72"/>
        </w:rPr>
      </w:pPr>
      <w:r>
        <w:rPr>
          <w:rFonts w:ascii="Times New Roman" w:hAnsi="Times New Roman" w:eastAsia="华文中宋" w:cs="Times New Roman"/>
          <w:b/>
          <w:bCs/>
          <w:kern w:val="0"/>
          <w:sz w:val="72"/>
          <w:szCs w:val="72"/>
        </w:rPr>
        <w:t>南充文化旅游职业学院</w:t>
      </w:r>
    </w:p>
    <w:p w14:paraId="7184BEB0">
      <w:pPr>
        <w:widowControl/>
        <w:adjustRightInd w:val="0"/>
        <w:jc w:val="center"/>
        <w:rPr>
          <w:rFonts w:ascii="Times New Roman" w:hAnsi="Times New Roman" w:eastAsia="仿宋" w:cs="Times New Roman"/>
          <w:b/>
          <w:bCs/>
          <w:kern w:val="0"/>
          <w:szCs w:val="21"/>
        </w:rPr>
      </w:pPr>
    </w:p>
    <w:p w14:paraId="0C946C10">
      <w:pPr>
        <w:widowControl/>
        <w:adjustRightInd w:val="0"/>
        <w:jc w:val="center"/>
        <w:rPr>
          <w:rFonts w:ascii="Times New Roman" w:hAnsi="Times New Roman" w:eastAsia="仿宋" w:cs="Times New Roman"/>
          <w:b/>
          <w:bCs/>
          <w:kern w:val="0"/>
          <w:szCs w:val="21"/>
        </w:rPr>
      </w:pPr>
    </w:p>
    <w:p w14:paraId="35025AAF">
      <w:pPr>
        <w:widowControl/>
        <w:adjustRightInd w:val="0"/>
        <w:jc w:val="center"/>
        <w:rPr>
          <w:rFonts w:ascii="Times New Roman" w:hAnsi="Times New Roman" w:eastAsia="仿宋" w:cs="Times New Roman"/>
          <w:b/>
          <w:bCs/>
          <w:kern w:val="0"/>
          <w:szCs w:val="21"/>
        </w:rPr>
      </w:pPr>
    </w:p>
    <w:p w14:paraId="365DC03E">
      <w:pPr>
        <w:widowControl/>
        <w:adjustRightInd w:val="0"/>
        <w:spacing w:line="1200" w:lineRule="exact"/>
        <w:jc w:val="center"/>
        <w:rPr>
          <w:rFonts w:ascii="Times New Roman" w:hAnsi="Times New Roman" w:eastAsia="仿宋" w:cs="Times New Roman"/>
          <w:b/>
          <w:bCs/>
          <w:kern w:val="0"/>
          <w:sz w:val="72"/>
          <w:szCs w:val="7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72"/>
          <w:szCs w:val="72"/>
        </w:rPr>
        <w:t>招</w:t>
      </w:r>
    </w:p>
    <w:p w14:paraId="45A4EE1A">
      <w:pPr>
        <w:widowControl/>
        <w:adjustRightInd w:val="0"/>
        <w:spacing w:line="1200" w:lineRule="exact"/>
        <w:jc w:val="center"/>
        <w:rPr>
          <w:rFonts w:ascii="Times New Roman" w:hAnsi="Times New Roman" w:eastAsia="仿宋" w:cs="Times New Roman"/>
          <w:b/>
          <w:bCs/>
          <w:kern w:val="0"/>
          <w:sz w:val="72"/>
          <w:szCs w:val="7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72"/>
          <w:szCs w:val="72"/>
        </w:rPr>
        <w:t>租</w:t>
      </w:r>
    </w:p>
    <w:p w14:paraId="634F44A5">
      <w:pPr>
        <w:widowControl/>
        <w:adjustRightInd w:val="0"/>
        <w:spacing w:line="1200" w:lineRule="exact"/>
        <w:jc w:val="center"/>
        <w:rPr>
          <w:rFonts w:ascii="Times New Roman" w:hAnsi="Times New Roman" w:eastAsia="仿宋" w:cs="Times New Roman"/>
          <w:b/>
          <w:bCs/>
          <w:kern w:val="0"/>
          <w:sz w:val="72"/>
          <w:szCs w:val="72"/>
        </w:rPr>
      </w:pPr>
      <w:r>
        <w:rPr>
          <w:rFonts w:ascii="Times New Roman" w:hAnsi="Times New Roman" w:eastAsia="仿宋" w:cs="Times New Roman"/>
          <w:b/>
          <w:bCs/>
          <w:kern w:val="0"/>
          <w:sz w:val="72"/>
          <w:szCs w:val="72"/>
        </w:rPr>
        <w:t>文</w:t>
      </w:r>
    </w:p>
    <w:p w14:paraId="730948AD">
      <w:pPr>
        <w:widowControl/>
        <w:adjustRightInd w:val="0"/>
        <w:spacing w:line="1200" w:lineRule="exact"/>
        <w:jc w:val="center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仿宋" w:cs="Times New Roman"/>
          <w:b/>
          <w:bCs/>
          <w:kern w:val="0"/>
          <w:sz w:val="72"/>
          <w:szCs w:val="72"/>
        </w:rPr>
        <w:t>件</w:t>
      </w:r>
    </w:p>
    <w:p w14:paraId="463613C7">
      <w:pPr>
        <w:widowControl/>
        <w:spacing w:line="48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</w:p>
    <w:p w14:paraId="23A187BF">
      <w:pPr>
        <w:widowControl/>
        <w:adjustRightInd w:val="0"/>
        <w:spacing w:line="56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采购项目：南充文化旅游职业学院东西区综合服务中心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</w:rPr>
        <w:t>商铺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招租</w:t>
      </w:r>
    </w:p>
    <w:p w14:paraId="06E164AF">
      <w:pPr>
        <w:widowControl/>
        <w:adjustRightInd w:val="0"/>
        <w:spacing w:line="52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项目编号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30"/>
          <w:szCs w:val="30"/>
          <w:u w:val="none"/>
        </w:rPr>
        <w:t>NWL-Z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u w:val="none"/>
          <w:lang w:val="en-US" w:eastAsia="zh-CN"/>
        </w:rPr>
        <w:t>S</w:t>
      </w:r>
      <w:r>
        <w:rPr>
          <w:rFonts w:ascii="Times New Roman" w:hAnsi="Times New Roman" w:eastAsia="仿宋" w:cs="Times New Roman"/>
          <w:b/>
          <w:bCs/>
          <w:sz w:val="30"/>
          <w:szCs w:val="30"/>
          <w:u w:val="none"/>
        </w:rPr>
        <w:t>202402</w:t>
      </w:r>
    </w:p>
    <w:p w14:paraId="0FE04D31">
      <w:pPr>
        <w:widowControl/>
        <w:adjustRightInd w:val="0"/>
        <w:spacing w:line="56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采购形式：公开招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</w:rPr>
        <w:t>租</w:t>
      </w:r>
    </w:p>
    <w:p w14:paraId="2AFE0C72">
      <w:pPr>
        <w:widowControl/>
        <w:adjustRightInd w:val="0"/>
        <w:spacing w:line="56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 xml:space="preserve">招 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 xml:space="preserve">租 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人：南充文化旅游职业学院</w:t>
      </w:r>
    </w:p>
    <w:p w14:paraId="6F303B5E">
      <w:pPr>
        <w:widowControl/>
        <w:adjustRightInd w:val="0"/>
        <w:spacing w:line="560" w:lineRule="exac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" w:cs="Times New Roman"/>
          <w:b/>
          <w:bCs/>
          <w:sz w:val="30"/>
          <w:szCs w:val="30"/>
        </w:rPr>
        <w:t>评租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机构：学院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</w:rPr>
        <w:t>招租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评审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小组</w:t>
      </w:r>
    </w:p>
    <w:p w14:paraId="286269B4">
      <w:pPr>
        <w:widowControl/>
        <w:adjustRightInd w:val="0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627DEF3D">
      <w:pPr>
        <w:widowControl/>
        <w:adjustRightInd w:val="0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  <w:t>二○二四年十</w:t>
      </w:r>
      <w:r>
        <w:rPr>
          <w:rFonts w:hint="eastAsia" w:ascii="Times New Roman" w:hAnsi="Times New Roman" w:eastAsia="仿宋" w:cs="Times New Roman"/>
          <w:b/>
          <w:bCs/>
          <w:kern w:val="0"/>
          <w:sz w:val="36"/>
          <w:szCs w:val="36"/>
        </w:rPr>
        <w:t>一</w:t>
      </w:r>
      <w:r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  <w:t>月</w:t>
      </w:r>
    </w:p>
    <w:p w14:paraId="144FD0A1">
      <w:pPr>
        <w:pStyle w:val="8"/>
      </w:pPr>
    </w:p>
    <w:p w14:paraId="55035F51">
      <w:pPr>
        <w:spacing w:line="480" w:lineRule="exact"/>
        <w:ind w:firstLine="2891" w:firstLineChars="90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第一章  招租公告</w:t>
      </w:r>
    </w:p>
    <w:p w14:paraId="7D6C946B">
      <w:pPr>
        <w:widowControl/>
        <w:adjustRightInd w:val="0"/>
        <w:spacing w:line="440" w:lineRule="exact"/>
        <w:ind w:firstLine="480" w:firstLineChars="200"/>
        <w:jc w:val="left"/>
        <w:rPr>
          <w:rFonts w:ascii="Times New Roman" w:hAnsi="Times New Roman" w:eastAsia="仿宋" w:cs="Times New Roman"/>
          <w:kern w:val="0"/>
          <w:sz w:val="24"/>
        </w:rPr>
      </w:pPr>
    </w:p>
    <w:p w14:paraId="4986BF96">
      <w:pPr>
        <w:widowControl/>
        <w:adjustRightInd w:val="0"/>
        <w:spacing w:line="56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为提升我校在校师生服务质量，完善生活配套功能，面向社会公开、公平、公正地对学院东区和西区综合服务中心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项目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进行招</w:t>
      </w:r>
      <w:r>
        <w:rPr>
          <w:rFonts w:hint="eastAsia" w:ascii="Times New Roman" w:hAnsi="Times New Roman" w:eastAsia="仿宋" w:cs="Times New Roman"/>
          <w:b/>
          <w:bCs/>
          <w:kern w:val="2"/>
          <w:sz w:val="30"/>
          <w:szCs w:val="30"/>
          <w:lang w:val="en-US" w:eastAsia="zh-CN"/>
        </w:rPr>
        <w:t>租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，现将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有关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事项公告如下：</w:t>
      </w:r>
    </w:p>
    <w:p w14:paraId="5170BAED">
      <w:pPr>
        <w:spacing w:line="480" w:lineRule="exact"/>
        <w:ind w:firstLine="643" w:firstLineChars="20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一、项目</w:t>
      </w:r>
      <w:r>
        <w:rPr>
          <w:rFonts w:hint="eastAsia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eastAsia="zh-CN"/>
        </w:rPr>
        <w:t>概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况：</w:t>
      </w:r>
    </w:p>
    <w:p w14:paraId="6CC00357">
      <w:pPr>
        <w:widowControl/>
        <w:adjustRightInd w:val="0"/>
        <w:spacing w:line="56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1.项目名称：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南充文化旅游职业学院东西区综合服务中心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商铺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招租</w:t>
      </w:r>
    </w:p>
    <w:p w14:paraId="1D4D1A5E">
      <w:pPr>
        <w:widowControl/>
        <w:adjustRightInd w:val="0"/>
        <w:spacing w:line="56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2.项目编号：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NWL-Z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S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202402</w:t>
      </w:r>
    </w:p>
    <w:p w14:paraId="31F94212">
      <w:pPr>
        <w:widowControl/>
        <w:adjustRightInd w:val="0"/>
        <w:spacing w:before="0" w:beforeAutospacing="0" w:after="0" w:line="560" w:lineRule="exact"/>
        <w:ind w:left="0" w:firstLine="602"/>
        <w:jc w:val="lef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3.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招租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方式：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以</w:t>
      </w:r>
      <w:bookmarkStart w:id="0" w:name="OLE_LINK5"/>
      <w:r>
        <w:rPr>
          <w:rFonts w:ascii="Times New Roman" w:hAnsi="Times New Roman" w:eastAsia="仿宋" w:cs="Times New Roman"/>
          <w:b/>
          <w:bCs/>
          <w:sz w:val="30"/>
          <w:szCs w:val="30"/>
        </w:rPr>
        <w:t>竞价</w:t>
      </w:r>
      <w:bookmarkEnd w:id="0"/>
      <w:r>
        <w:rPr>
          <w:rFonts w:ascii="Times New Roman" w:hAnsi="Times New Roman" w:eastAsia="仿宋" w:cs="Times New Roman"/>
          <w:b/>
          <w:bCs/>
          <w:sz w:val="30"/>
          <w:szCs w:val="30"/>
        </w:rPr>
        <w:t>方式进行招租，设置最低限价，以最高价成交，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每个单独小项最低报名不低于1家，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报价方式为一次性报价。</w:t>
      </w:r>
    </w:p>
    <w:p w14:paraId="42686FAD">
      <w:pPr>
        <w:widowControl/>
        <w:adjustRightInd w:val="0"/>
        <w:spacing w:line="560" w:lineRule="exact"/>
        <w:ind w:firstLine="602" w:firstLineChars="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4.招租内容：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860"/>
        <w:gridCol w:w="1650"/>
        <w:gridCol w:w="1824"/>
        <w:gridCol w:w="1830"/>
        <w:gridCol w:w="950"/>
      </w:tblGrid>
      <w:tr w14:paraId="6FED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3B911019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商铺</w:t>
            </w:r>
          </w:p>
        </w:tc>
        <w:tc>
          <w:tcPr>
            <w:tcW w:w="860" w:type="dxa"/>
          </w:tcPr>
          <w:p w14:paraId="4723572A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面积（㎡）</w:t>
            </w:r>
          </w:p>
        </w:tc>
        <w:tc>
          <w:tcPr>
            <w:tcW w:w="1650" w:type="dxa"/>
          </w:tcPr>
          <w:p w14:paraId="31D3B60F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承租期限（年）</w:t>
            </w:r>
          </w:p>
        </w:tc>
        <w:tc>
          <w:tcPr>
            <w:tcW w:w="1824" w:type="dxa"/>
          </w:tcPr>
          <w:p w14:paraId="21FC2216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租金最低限价（元）</w:t>
            </w:r>
          </w:p>
        </w:tc>
        <w:tc>
          <w:tcPr>
            <w:tcW w:w="1830" w:type="dxa"/>
          </w:tcPr>
          <w:p w14:paraId="60B46827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租金缴纳方式</w:t>
            </w:r>
          </w:p>
        </w:tc>
        <w:tc>
          <w:tcPr>
            <w:tcW w:w="950" w:type="dxa"/>
          </w:tcPr>
          <w:p w14:paraId="040C88EC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备注</w:t>
            </w:r>
          </w:p>
        </w:tc>
      </w:tr>
      <w:tr w14:paraId="19BD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03EE22B1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西区理发店</w:t>
            </w:r>
          </w:p>
        </w:tc>
        <w:tc>
          <w:tcPr>
            <w:tcW w:w="860" w:type="dxa"/>
          </w:tcPr>
          <w:p w14:paraId="61B585FD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0BE222C4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7D5C633C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restart"/>
            <w:vAlign w:val="center"/>
          </w:tcPr>
          <w:p w14:paraId="5C57F12D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银行</w:t>
            </w:r>
            <w:r>
              <w:rPr>
                <w:rFonts w:hint="eastAsia"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对公</w:t>
            </w: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转账</w:t>
            </w:r>
          </w:p>
        </w:tc>
        <w:tc>
          <w:tcPr>
            <w:tcW w:w="950" w:type="dxa"/>
            <w:vMerge w:val="restart"/>
            <w:vAlign w:val="center"/>
          </w:tcPr>
          <w:p w14:paraId="34CC3945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不得经营违法活动</w:t>
            </w:r>
            <w:r>
              <w:rPr>
                <w:rFonts w:hint="eastAsia"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和转租</w:t>
            </w:r>
          </w:p>
        </w:tc>
      </w:tr>
      <w:tr w14:paraId="20C2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22190A43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西区打印店</w:t>
            </w:r>
          </w:p>
        </w:tc>
        <w:tc>
          <w:tcPr>
            <w:tcW w:w="860" w:type="dxa"/>
          </w:tcPr>
          <w:p w14:paraId="35AB6BE1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0C5671C8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6B57AD5E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1DA2D354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0A9211D0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14:paraId="706B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5151766A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西区眼镜店</w:t>
            </w:r>
          </w:p>
        </w:tc>
        <w:tc>
          <w:tcPr>
            <w:tcW w:w="860" w:type="dxa"/>
          </w:tcPr>
          <w:p w14:paraId="3D389960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3F60BBAF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7D0D112C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7958B4B3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5B1930A2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14:paraId="371E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6E3AF2B0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东区理发店</w:t>
            </w:r>
          </w:p>
        </w:tc>
        <w:tc>
          <w:tcPr>
            <w:tcW w:w="860" w:type="dxa"/>
          </w:tcPr>
          <w:p w14:paraId="667D3FF3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6E0B2A69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3D66F5E1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50000元/年</w:t>
            </w:r>
          </w:p>
        </w:tc>
        <w:tc>
          <w:tcPr>
            <w:tcW w:w="1830" w:type="dxa"/>
            <w:vMerge w:val="continue"/>
          </w:tcPr>
          <w:p w14:paraId="31F39CC5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9D1F7D9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  <w:tr w14:paraId="6D35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1AF95412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东区干洗店</w:t>
            </w:r>
          </w:p>
        </w:tc>
        <w:tc>
          <w:tcPr>
            <w:tcW w:w="860" w:type="dxa"/>
          </w:tcPr>
          <w:p w14:paraId="6A1AEFB5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266AE34C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6D9EADB4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7B7ABD16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EB4E802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14:paraId="394A5BEE">
      <w:pPr>
        <w:widowControl/>
        <w:adjustRightInd w:val="0"/>
        <w:spacing w:line="560" w:lineRule="exact"/>
        <w:ind w:firstLine="602" w:firstLineChars="0"/>
        <w:jc w:val="lef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注：租金为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成交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价格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  <w:lang w:val="en-US" w:eastAsia="zh-CN"/>
        </w:rPr>
        <w:t>面积以实际为准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。</w:t>
      </w:r>
      <w:r>
        <w:rPr>
          <w:rFonts w:hint="eastAsia" w:ascii="Times New Roman" w:hAnsi="Times New Roman" w:eastAsia="仿宋" w:cs="Times New Roman"/>
          <w:b/>
          <w:bCs/>
          <w:kern w:val="2"/>
          <w:sz w:val="30"/>
          <w:szCs w:val="30"/>
        </w:rPr>
        <w:t>若出现相同报价，则现场进行二次密封报价，一直报价直至结果决出，</w:t>
      </w:r>
      <w:r>
        <w:rPr>
          <w:rFonts w:hint="eastAsia" w:ascii="Times New Roman" w:hAnsi="Times New Roman" w:eastAsia="仿宋" w:cs="Times New Roman"/>
          <w:b/>
          <w:bCs/>
          <w:kern w:val="2"/>
          <w:sz w:val="30"/>
          <w:szCs w:val="30"/>
        </w:rPr>
        <w:t>价高者成交。</w:t>
      </w:r>
    </w:p>
    <w:p w14:paraId="74B59984">
      <w:pPr>
        <w:numPr>
          <w:ilvl w:val="0"/>
          <w:numId w:val="0"/>
        </w:numPr>
        <w:spacing w:line="400" w:lineRule="exact"/>
        <w:ind w:firstLine="643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招租对象：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中华人民共和国境内注册登记的法人、其他组织或自然人。</w:t>
      </w:r>
    </w:p>
    <w:p w14:paraId="75CF57E8">
      <w:pPr>
        <w:numPr>
          <w:ilvl w:val="0"/>
          <w:numId w:val="0"/>
        </w:numPr>
        <w:spacing w:line="400" w:lineRule="exact"/>
        <w:ind w:firstLine="643" w:firstLineChars="20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三、特别说明：</w:t>
      </w:r>
    </w:p>
    <w:p w14:paraId="2E6C6255">
      <w:pPr>
        <w:widowControl/>
        <w:numPr>
          <w:ilvl w:val="0"/>
          <w:numId w:val="0"/>
        </w:numPr>
        <w:adjustRightInd/>
        <w:spacing w:line="40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bookmarkStart w:id="1" w:name="OLE_LINK4"/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1.因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在学院经营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欠租违约的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商铺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租户不得参与本次招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。</w:t>
      </w:r>
    </w:p>
    <w:p w14:paraId="0F0524E2">
      <w:pPr>
        <w:widowControl/>
        <w:numPr>
          <w:ilvl w:val="0"/>
          <w:numId w:val="0"/>
        </w:numPr>
        <w:adjustRightInd/>
        <w:spacing w:line="40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2.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成交单位不得转租，出现转租行为的，视为违约立即解除合同。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租赁期限为3年，自合同签订之日起计算。</w:t>
      </w:r>
    </w:p>
    <w:p w14:paraId="5364A8F3">
      <w:pPr>
        <w:widowControl/>
        <w:numPr>
          <w:ilvl w:val="0"/>
          <w:numId w:val="0"/>
        </w:numPr>
        <w:adjustRightInd/>
        <w:spacing w:line="400" w:lineRule="exact"/>
        <w:ind w:firstLine="602" w:firstLineChars="200"/>
        <w:jc w:val="left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3.装修及装修入场时间：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成交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租赁户在合同签订之后，如对房屋进行改建装修，需提出申请，经</w:t>
      </w:r>
      <w:r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  <w:t>学院审核</w:t>
      </w:r>
      <w:r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  <w:t>同意，并将审核后装修方案复印件交后勤管理处备案方可入场。</w:t>
      </w:r>
    </w:p>
    <w:bookmarkEnd w:id="1"/>
    <w:p w14:paraId="57B24A9E">
      <w:pPr>
        <w:numPr>
          <w:ilvl w:val="0"/>
          <w:numId w:val="0"/>
        </w:numPr>
        <w:spacing w:line="400" w:lineRule="exact"/>
        <w:ind w:firstLine="643" w:firstLineChars="20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四、招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租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文件的获取：</w:t>
      </w:r>
    </w:p>
    <w:p w14:paraId="6DE56F28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符合条件的投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人请在递交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响应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文件截止之日前，在南充文化旅游职业学院（http://www.ncvcct.edu.cn）下载招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文件。通过网络下载的招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文件与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招租人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备案的书面招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文件具有同等法律效力。</w:t>
      </w:r>
    </w:p>
    <w:p w14:paraId="15E6309E">
      <w:pPr>
        <w:widowControl/>
        <w:numPr>
          <w:ilvl w:val="0"/>
          <w:numId w:val="0"/>
        </w:numPr>
        <w:spacing w:line="400" w:lineRule="exact"/>
        <w:ind w:firstLine="643" w:firstLineChars="200"/>
        <w:jc w:val="left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五、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投租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保证金：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保证金缴纳标准及方式见招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文件。</w:t>
      </w:r>
    </w:p>
    <w:p w14:paraId="3AE3E435">
      <w:pPr>
        <w:widowControl/>
        <w:numPr>
          <w:ilvl w:val="0"/>
          <w:numId w:val="0"/>
        </w:numPr>
        <w:spacing w:beforeAutospacing="0" w:afterAutospacing="0" w:line="4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kern w:val="2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六、</w:t>
      </w:r>
      <w:r>
        <w:rPr>
          <w:rFonts w:hint="eastAsia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eastAsia="zh-CN"/>
        </w:rPr>
        <w:t>提交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响应文件截止时间、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成交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时间和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地址</w:t>
      </w:r>
    </w:p>
    <w:p w14:paraId="53B691AE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1.报名时间：2024年11月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27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日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—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2024年1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2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日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；</w:t>
      </w:r>
    </w:p>
    <w:p w14:paraId="1DFFA48B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响应文件提交截止时间：2024年1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2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日18:00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；</w:t>
      </w:r>
    </w:p>
    <w:p w14:paraId="73582449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成交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时间：2024年1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2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4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日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: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0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；</w:t>
      </w:r>
    </w:p>
    <w:p w14:paraId="177502C7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2.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报名地址：南充文化旅游职业学院德远楼5楼校地合作处（二）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。</w:t>
      </w:r>
    </w:p>
    <w:p w14:paraId="7EF84250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3.逾期送达或者不按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招租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文件要求密封响应性文件或者不按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招租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文件的要求提供保证金的响应文件，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学院招租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评审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小组将拒绝接收。</w:t>
      </w:r>
    </w:p>
    <w:p w14:paraId="1514F5D8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4.联系电话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 xml:space="preserve">  0817-6632279（办公室）、13036561111（任老师）、13228458881（李老师）</w:t>
      </w:r>
    </w:p>
    <w:p w14:paraId="60281FD5">
      <w:pPr>
        <w:numPr>
          <w:ilvl w:val="0"/>
          <w:numId w:val="0"/>
        </w:numPr>
        <w:spacing w:line="400" w:lineRule="exact"/>
        <w:ind w:firstLine="643" w:firstLineChars="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、公告期限及发布媒体</w:t>
      </w:r>
    </w:p>
    <w:p w14:paraId="7E5A0957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1.公告期限从本招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公告发布之日起5个工作日。</w:t>
      </w:r>
    </w:p>
    <w:p w14:paraId="5F253C13">
      <w:pPr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2.本公告内容以本招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公告在学院官网发布为准；公告期限自本招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租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官网发布之日起算。</w:t>
      </w:r>
    </w:p>
    <w:p w14:paraId="327E8D47">
      <w:pPr>
        <w:numPr>
          <w:ilvl w:val="0"/>
          <w:numId w:val="0"/>
        </w:numPr>
        <w:spacing w:line="400" w:lineRule="exact"/>
        <w:ind w:firstLine="643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八</w:t>
      </w: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、监督管理部门：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>南充文化旅游职业学院纪检监察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室</w:t>
      </w:r>
      <w:r>
        <w:rPr>
          <w:rFonts w:ascii="Times New Roman" w:hAnsi="Times New Roman" w:eastAsia="仿宋" w:cs="Times New Roman"/>
          <w:b/>
          <w:bCs/>
          <w:sz w:val="30"/>
          <w:szCs w:val="30"/>
        </w:rPr>
        <w:t xml:space="preserve">   监督电话：0817-6632278</w:t>
      </w:r>
    </w:p>
    <w:p w14:paraId="3BFEB79B">
      <w:pPr>
        <w:numPr>
          <w:ilvl w:val="0"/>
          <w:numId w:val="0"/>
        </w:numPr>
        <w:spacing w:line="400" w:lineRule="exact"/>
        <w:ind w:left="0" w:leftChars="0" w:firstLine="643" w:firstLineChars="200"/>
        <w:rPr>
          <w:rFonts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b/>
          <w:bCs/>
          <w:kern w:val="0"/>
          <w:sz w:val="32"/>
          <w:szCs w:val="32"/>
          <w:shd w:val="clear" w:color="auto" w:fill="FFFFFF"/>
        </w:rPr>
        <w:t>、本招租公告及交易相关事宜最终解释权   南充文化旅游职业学院校地合作与培训中心。</w:t>
      </w:r>
    </w:p>
    <w:p w14:paraId="35D694D8">
      <w:pPr>
        <w:widowControl/>
        <w:numPr>
          <w:ilvl w:val="0"/>
          <w:numId w:val="0"/>
        </w:numPr>
        <w:spacing w:line="400" w:lineRule="exact"/>
        <w:ind w:firstLine="602" w:firstLineChars="200"/>
        <w:rPr>
          <w:rFonts w:ascii="Times New Roman" w:hAnsi="Times New Roman" w:eastAsia="仿宋" w:cs="Times New Roman"/>
          <w:b/>
          <w:bCs/>
          <w:kern w:val="2"/>
          <w:sz w:val="30"/>
          <w:szCs w:val="30"/>
        </w:rPr>
      </w:pPr>
    </w:p>
    <w:p w14:paraId="0418ECA7">
      <w:pPr>
        <w:widowControl/>
        <w:spacing w:line="400" w:lineRule="exact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4B3B6F66">
      <w:pPr>
        <w:widowControl/>
        <w:spacing w:line="400" w:lineRule="exact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63FC1BB2">
      <w:pPr>
        <w:widowControl/>
        <w:spacing w:line="400" w:lineRule="exact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7C0FDA57">
      <w:pPr>
        <w:widowControl/>
        <w:spacing w:line="400" w:lineRule="exact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47024301">
      <w:pPr>
        <w:widowControl/>
        <w:spacing w:line="400" w:lineRule="exact"/>
        <w:ind w:firstLine="3253" w:firstLineChars="900"/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</w:pPr>
    </w:p>
    <w:p w14:paraId="679766C3">
      <w:pPr>
        <w:widowControl/>
        <w:spacing w:line="400" w:lineRule="exact"/>
        <w:ind w:firstLine="3253" w:firstLineChars="900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kern w:val="0"/>
          <w:sz w:val="36"/>
          <w:szCs w:val="36"/>
        </w:rPr>
        <w:t>第二章 招</w:t>
      </w:r>
      <w:r>
        <w:rPr>
          <w:rFonts w:hint="eastAsia" w:ascii="Times New Roman" w:hAnsi="Times New Roman" w:eastAsia="仿宋" w:cs="Times New Roman"/>
          <w:b/>
          <w:bCs/>
          <w:kern w:val="0"/>
          <w:sz w:val="36"/>
          <w:szCs w:val="36"/>
        </w:rPr>
        <w:t>租</w:t>
      </w:r>
      <w:r>
        <w:rPr>
          <w:rFonts w:ascii="Times New Roman" w:hAnsi="Times New Roman" w:eastAsia="仿宋" w:cs="Times New Roman"/>
          <w:b/>
          <w:sz w:val="36"/>
          <w:szCs w:val="36"/>
        </w:rPr>
        <w:t>须知</w:t>
      </w:r>
    </w:p>
    <w:p w14:paraId="364E4013">
      <w:pPr>
        <w:widowControl/>
        <w:adjustRightInd w:val="0"/>
        <w:spacing w:line="420" w:lineRule="exact"/>
        <w:ind w:firstLine="482" w:firstLineChars="200"/>
        <w:jc w:val="left"/>
        <w:rPr>
          <w:rFonts w:ascii="Times New Roman" w:hAnsi="Times New Roman" w:eastAsia="仿宋" w:cs="Times New Roman"/>
          <w:b/>
          <w:bCs/>
          <w:kern w:val="0"/>
          <w:sz w:val="24"/>
        </w:rPr>
      </w:pPr>
    </w:p>
    <w:p w14:paraId="72FCEEB1">
      <w:pPr>
        <w:widowControl/>
        <w:adjustRightInd w:val="0"/>
        <w:spacing w:line="440" w:lineRule="exact"/>
        <w:ind w:firstLine="482" w:firstLineChars="200"/>
        <w:jc w:val="left"/>
        <w:rPr>
          <w:rFonts w:ascii="Times New Roman" w:hAnsi="Times New Roman" w:eastAsia="仿宋" w:cs="Times New Roman"/>
          <w:b/>
          <w:kern w:val="0"/>
          <w:sz w:val="24"/>
        </w:rPr>
      </w:pPr>
      <w:r>
        <w:rPr>
          <w:rFonts w:ascii="Times New Roman" w:hAnsi="Times New Roman" w:eastAsia="仿宋" w:cs="Times New Roman"/>
          <w:b/>
          <w:kern w:val="0"/>
          <w:sz w:val="24"/>
        </w:rPr>
        <w:t>一、项目名称：南充文化旅游职业学院东西区综合服务中心</w:t>
      </w:r>
      <w:r>
        <w:rPr>
          <w:rFonts w:hint="eastAsia" w:ascii="Times New Roman" w:hAnsi="Times New Roman" w:eastAsia="仿宋" w:cs="Times New Roman"/>
          <w:b/>
          <w:kern w:val="0"/>
          <w:sz w:val="24"/>
        </w:rPr>
        <w:t>项目商铺</w:t>
      </w:r>
      <w:r>
        <w:rPr>
          <w:rFonts w:ascii="Times New Roman" w:hAnsi="Times New Roman" w:eastAsia="仿宋" w:cs="Times New Roman"/>
          <w:b/>
          <w:kern w:val="0"/>
          <w:sz w:val="24"/>
        </w:rPr>
        <w:t>招租</w:t>
      </w:r>
    </w:p>
    <w:p w14:paraId="6C5DFBAD">
      <w:pPr>
        <w:spacing w:line="420" w:lineRule="exact"/>
        <w:ind w:firstLine="472" w:firstLineChars="196"/>
        <w:rPr>
          <w:rFonts w:ascii="Times New Roman" w:hAnsi="Times New Roman" w:eastAsia="仿宋" w:cs="Times New Roman"/>
          <w:b/>
          <w:kern w:val="0"/>
          <w:sz w:val="24"/>
        </w:rPr>
      </w:pPr>
      <w:r>
        <w:rPr>
          <w:rFonts w:ascii="Times New Roman" w:hAnsi="Times New Roman" w:eastAsia="仿宋" w:cs="Times New Roman"/>
          <w:b/>
          <w:kern w:val="0"/>
          <w:sz w:val="24"/>
        </w:rPr>
        <w:t>二、项目编号：NWL-Z</w:t>
      </w:r>
      <w:r>
        <w:rPr>
          <w:rFonts w:hint="eastAsia" w:ascii="Times New Roman" w:hAnsi="Times New Roman" w:eastAsia="仿宋" w:cs="Times New Roman"/>
          <w:b/>
          <w:kern w:val="0"/>
          <w:sz w:val="24"/>
          <w:lang w:val="en-US" w:eastAsia="zh-CN"/>
        </w:rPr>
        <w:t>S</w:t>
      </w:r>
      <w:r>
        <w:rPr>
          <w:rFonts w:ascii="Times New Roman" w:hAnsi="Times New Roman" w:eastAsia="仿宋" w:cs="Times New Roman"/>
          <w:b/>
          <w:kern w:val="0"/>
          <w:sz w:val="24"/>
        </w:rPr>
        <w:t>202402</w:t>
      </w:r>
    </w:p>
    <w:p w14:paraId="6C8D13F5">
      <w:pPr>
        <w:spacing w:line="420" w:lineRule="exact"/>
        <w:ind w:firstLine="472" w:firstLineChars="196"/>
        <w:rPr>
          <w:rFonts w:ascii="Times New Roman" w:hAnsi="Times New Roman" w:eastAsia="仿宋" w:cs="Times New Roman"/>
          <w:b/>
          <w:kern w:val="0"/>
          <w:sz w:val="24"/>
        </w:rPr>
      </w:pPr>
      <w:r>
        <w:rPr>
          <w:rFonts w:ascii="Times New Roman" w:hAnsi="Times New Roman" w:eastAsia="仿宋" w:cs="Times New Roman"/>
          <w:b/>
          <w:kern w:val="0"/>
          <w:sz w:val="24"/>
        </w:rPr>
        <w:t>三、招租内容：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860"/>
        <w:gridCol w:w="1650"/>
        <w:gridCol w:w="1824"/>
        <w:gridCol w:w="1830"/>
        <w:gridCol w:w="950"/>
      </w:tblGrid>
      <w:tr w14:paraId="64BA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7B437E6F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商铺</w:t>
            </w:r>
          </w:p>
        </w:tc>
        <w:tc>
          <w:tcPr>
            <w:tcW w:w="860" w:type="dxa"/>
          </w:tcPr>
          <w:p w14:paraId="67565FD5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面积（㎡）</w:t>
            </w:r>
          </w:p>
        </w:tc>
        <w:tc>
          <w:tcPr>
            <w:tcW w:w="1650" w:type="dxa"/>
          </w:tcPr>
          <w:p w14:paraId="77A763CA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承租期限（年）</w:t>
            </w:r>
          </w:p>
        </w:tc>
        <w:tc>
          <w:tcPr>
            <w:tcW w:w="1824" w:type="dxa"/>
          </w:tcPr>
          <w:p w14:paraId="6BAC2E6C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租金最低限价（元）</w:t>
            </w:r>
          </w:p>
        </w:tc>
        <w:tc>
          <w:tcPr>
            <w:tcW w:w="1830" w:type="dxa"/>
          </w:tcPr>
          <w:p w14:paraId="477DD0C2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租金缴纳方式</w:t>
            </w:r>
          </w:p>
        </w:tc>
        <w:tc>
          <w:tcPr>
            <w:tcW w:w="950" w:type="dxa"/>
          </w:tcPr>
          <w:p w14:paraId="40BE6F21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黑体"/>
                <w:b/>
                <w:bCs/>
                <w:sz w:val="22"/>
                <w:szCs w:val="22"/>
                <w:shd w:val="clear" w:color="auto" w:fill="FFFFFF"/>
              </w:rPr>
              <w:t>备注</w:t>
            </w:r>
          </w:p>
        </w:tc>
      </w:tr>
      <w:tr w14:paraId="2609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523228B7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西区理发店</w:t>
            </w:r>
          </w:p>
        </w:tc>
        <w:tc>
          <w:tcPr>
            <w:tcW w:w="860" w:type="dxa"/>
          </w:tcPr>
          <w:p w14:paraId="6950CD7E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5BE852E2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7AC08875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50000元/年</w:t>
            </w:r>
          </w:p>
        </w:tc>
        <w:tc>
          <w:tcPr>
            <w:tcW w:w="1830" w:type="dxa"/>
            <w:vMerge w:val="restart"/>
            <w:vAlign w:val="center"/>
          </w:tcPr>
          <w:p w14:paraId="473FE0F9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刷卡或银行转账</w:t>
            </w:r>
          </w:p>
        </w:tc>
        <w:tc>
          <w:tcPr>
            <w:tcW w:w="950" w:type="dxa"/>
            <w:vMerge w:val="restart"/>
            <w:vAlign w:val="center"/>
          </w:tcPr>
          <w:p w14:paraId="78A67CA8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不得经营违法活动</w:t>
            </w:r>
            <w:r>
              <w:rPr>
                <w:rFonts w:hint="eastAsia"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和转租</w:t>
            </w:r>
          </w:p>
        </w:tc>
      </w:tr>
      <w:tr w14:paraId="768F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4955F672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西区打印店</w:t>
            </w:r>
          </w:p>
        </w:tc>
        <w:tc>
          <w:tcPr>
            <w:tcW w:w="860" w:type="dxa"/>
          </w:tcPr>
          <w:p w14:paraId="01DC4A2F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7B16AD96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300E3C65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2D2FC4A3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1C9761CE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14:paraId="2754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095E1BB7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西区眼镜店</w:t>
            </w:r>
          </w:p>
        </w:tc>
        <w:tc>
          <w:tcPr>
            <w:tcW w:w="860" w:type="dxa"/>
          </w:tcPr>
          <w:p w14:paraId="7A59FE8A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6986E3C6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76DD15A4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1A94384E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4340C866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14:paraId="53CB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7CB610D0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东区理发店</w:t>
            </w:r>
          </w:p>
        </w:tc>
        <w:tc>
          <w:tcPr>
            <w:tcW w:w="860" w:type="dxa"/>
          </w:tcPr>
          <w:p w14:paraId="6FB008BA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4F4BA980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24B27CED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50000元/年</w:t>
            </w:r>
          </w:p>
        </w:tc>
        <w:tc>
          <w:tcPr>
            <w:tcW w:w="1830" w:type="dxa"/>
            <w:vMerge w:val="continue"/>
          </w:tcPr>
          <w:p w14:paraId="6E6F5960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40C4AA71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  <w:tr w14:paraId="090B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410F7059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东区干洗店</w:t>
            </w:r>
          </w:p>
        </w:tc>
        <w:tc>
          <w:tcPr>
            <w:tcW w:w="860" w:type="dxa"/>
          </w:tcPr>
          <w:p w14:paraId="0855D8FB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650" w:type="dxa"/>
          </w:tcPr>
          <w:p w14:paraId="6071D612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3年</w:t>
            </w:r>
          </w:p>
        </w:tc>
        <w:tc>
          <w:tcPr>
            <w:tcW w:w="1824" w:type="dxa"/>
          </w:tcPr>
          <w:p w14:paraId="0A2E55EC">
            <w:pPr>
              <w:widowControl/>
              <w:spacing w:line="435" w:lineRule="atLeast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shd w:val="clear" w:color="auto" w:fill="FFFFFF"/>
              </w:rPr>
              <w:t>0000元/年</w:t>
            </w:r>
          </w:p>
        </w:tc>
        <w:tc>
          <w:tcPr>
            <w:tcW w:w="1830" w:type="dxa"/>
            <w:vMerge w:val="continue"/>
          </w:tcPr>
          <w:p w14:paraId="2EA2E8FF">
            <w:pPr>
              <w:pStyle w:val="12"/>
              <w:widowControl/>
              <w:spacing w:beforeAutospacing="0" w:afterAutospacing="0" w:line="435" w:lineRule="atLeast"/>
              <w:jc w:val="both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3AD14332">
            <w:pPr>
              <w:pStyle w:val="12"/>
              <w:widowControl/>
              <w:spacing w:beforeAutospacing="0" w:afterAutospacing="0" w:line="435" w:lineRule="atLeast"/>
              <w:jc w:val="center"/>
              <w:rPr>
                <w:rFonts w:ascii="Times New Roman" w:hAnsi="Times New Roman" w:eastAsia="仿宋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14:paraId="216D9DB7">
      <w:pPr>
        <w:spacing w:line="360" w:lineRule="auto"/>
        <w:ind w:firstLine="482" w:firstLineChars="200"/>
        <w:rPr>
          <w:rFonts w:ascii="Times New Roman" w:hAnsi="Times New Roman" w:eastAsia="仿宋" w:cs="Times New Roman"/>
          <w:b/>
          <w:kern w:val="0"/>
          <w:sz w:val="24"/>
        </w:rPr>
      </w:pPr>
      <w:r>
        <w:rPr>
          <w:rFonts w:ascii="Times New Roman" w:hAnsi="Times New Roman" w:eastAsia="仿宋" w:cs="Times New Roman"/>
          <w:b/>
          <w:kern w:val="0"/>
          <w:sz w:val="24"/>
        </w:rPr>
        <w:t>备注：</w:t>
      </w:r>
      <w:r>
        <w:rPr>
          <w:rFonts w:ascii="Times New Roman" w:hAnsi="Times New Roman" w:eastAsia="仿宋" w:cs="Times New Roman"/>
          <w:b/>
          <w:bCs/>
          <w:kern w:val="0"/>
          <w:sz w:val="24"/>
        </w:rPr>
        <w:t>租金为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</w:rPr>
        <w:t>成交</w:t>
      </w:r>
      <w:r>
        <w:rPr>
          <w:rFonts w:ascii="Times New Roman" w:hAnsi="Times New Roman" w:eastAsia="仿宋" w:cs="Times New Roman"/>
          <w:b/>
          <w:bCs/>
          <w:kern w:val="0"/>
          <w:sz w:val="24"/>
        </w:rPr>
        <w:t>价格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  <w:lang w:eastAsia="zh-CN"/>
        </w:rPr>
        <w:t>，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  <w:lang w:val="en-US" w:eastAsia="zh-CN"/>
        </w:rPr>
        <w:t>面积以实际为准</w:t>
      </w:r>
      <w:r>
        <w:rPr>
          <w:rFonts w:ascii="Times New Roman" w:hAnsi="Times New Roman" w:eastAsia="仿宋" w:cs="Times New Roman"/>
          <w:b/>
          <w:bCs/>
          <w:kern w:val="0"/>
          <w:sz w:val="24"/>
        </w:rPr>
        <w:t>。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</w:rPr>
        <w:t>若出现相同报价， 则现场进行二次密</w:t>
      </w:r>
      <w:bookmarkStart w:id="2" w:name="_GoBack"/>
      <w:bookmarkEnd w:id="2"/>
      <w:r>
        <w:rPr>
          <w:rFonts w:hint="eastAsia" w:ascii="Times New Roman" w:hAnsi="Times New Roman" w:eastAsia="仿宋" w:cs="Times New Roman"/>
          <w:b/>
          <w:bCs/>
          <w:kern w:val="0"/>
          <w:sz w:val="24"/>
        </w:rPr>
        <w:t>封报价，一直报价直至结果决出，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</w:rPr>
        <w:t>价高者成交。</w:t>
      </w:r>
    </w:p>
    <w:p w14:paraId="05484C67">
      <w:pPr>
        <w:spacing w:line="380" w:lineRule="exact"/>
        <w:ind w:firstLine="472" w:firstLineChars="196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b/>
          <w:kern w:val="0"/>
          <w:sz w:val="24"/>
        </w:rPr>
        <w:t>四、评</w:t>
      </w:r>
      <w:r>
        <w:rPr>
          <w:rFonts w:hint="eastAsia" w:ascii="Times New Roman" w:hAnsi="Times New Roman" w:eastAsia="仿宋" w:cs="Times New Roman"/>
          <w:b/>
          <w:kern w:val="0"/>
          <w:sz w:val="24"/>
        </w:rPr>
        <w:t>租</w:t>
      </w:r>
      <w:r>
        <w:rPr>
          <w:rFonts w:ascii="Times New Roman" w:hAnsi="Times New Roman" w:eastAsia="仿宋" w:cs="Times New Roman"/>
          <w:b/>
          <w:kern w:val="0"/>
          <w:sz w:val="24"/>
        </w:rPr>
        <w:t>方法：</w:t>
      </w:r>
      <w:r>
        <w:rPr>
          <w:rFonts w:ascii="Times New Roman" w:hAnsi="Times New Roman" w:eastAsia="仿宋" w:cs="Times New Roman"/>
          <w:sz w:val="24"/>
        </w:rPr>
        <w:t>以竞价方式进行招租，设置最低限价，以最高价成交，</w:t>
      </w:r>
      <w:r>
        <w:rPr>
          <w:rFonts w:hint="default" w:ascii="Times New Roman" w:hAnsi="Times New Roman" w:eastAsia="仿宋" w:cs="Times New Roman"/>
          <w:sz w:val="24"/>
        </w:rPr>
        <w:t>每个单独小项投租人不低于1家以上，</w:t>
      </w:r>
      <w:r>
        <w:rPr>
          <w:rFonts w:ascii="Times New Roman" w:hAnsi="Times New Roman" w:eastAsia="仿宋" w:cs="Times New Roman"/>
          <w:sz w:val="24"/>
        </w:rPr>
        <w:t>报价方式为一次性报价。</w:t>
      </w:r>
    </w:p>
    <w:p w14:paraId="41A7B381">
      <w:pPr>
        <w:spacing w:line="440" w:lineRule="exact"/>
        <w:ind w:firstLine="482" w:firstLineChars="200"/>
        <w:rPr>
          <w:rFonts w:ascii="Times New Roman" w:hAnsi="Times New Roman" w:eastAsia="仿宋" w:cs="Times New Roman"/>
          <w:b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>五、</w:t>
      </w:r>
      <w:r>
        <w:rPr>
          <w:rFonts w:ascii="Times New Roman" w:hAnsi="Times New Roman" w:eastAsia="仿宋" w:cs="Times New Roman"/>
          <w:b/>
          <w:sz w:val="24"/>
        </w:rPr>
        <w:t>投</w:t>
      </w:r>
      <w:r>
        <w:rPr>
          <w:rFonts w:hint="eastAsia" w:ascii="Times New Roman" w:hAnsi="Times New Roman" w:eastAsia="仿宋" w:cs="Times New Roman"/>
          <w:b/>
          <w:sz w:val="24"/>
        </w:rPr>
        <w:t>租</w:t>
      </w:r>
      <w:r>
        <w:rPr>
          <w:rFonts w:ascii="Times New Roman" w:hAnsi="Times New Roman" w:eastAsia="仿宋" w:cs="Times New Roman"/>
          <w:b/>
          <w:sz w:val="24"/>
        </w:rPr>
        <w:t>保证金缴纳及退还方式</w:t>
      </w:r>
    </w:p>
    <w:p w14:paraId="599E3C85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（一）缴纳方式</w:t>
      </w:r>
    </w:p>
    <w:p w14:paraId="2684A04C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1.投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保证金金额：10000元</w:t>
      </w:r>
    </w:p>
    <w:p w14:paraId="49063F41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2.缴纳投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保证金的形式</w:t>
      </w:r>
      <w:r>
        <w:rPr>
          <w:rFonts w:hint="eastAsia" w:ascii="Times New Roman" w:hAnsi="Times New Roman" w:eastAsia="仿宋" w:cs="Times New Roman"/>
          <w:kern w:val="0"/>
          <w:sz w:val="24"/>
          <w:lang w:eastAsia="zh-CN"/>
        </w:rPr>
        <w:t>：</w:t>
      </w:r>
      <w:r>
        <w:rPr>
          <w:rFonts w:ascii="Times New Roman" w:hAnsi="Times New Roman" w:eastAsia="仿宋" w:cs="Times New Roman"/>
          <w:kern w:val="0"/>
          <w:sz w:val="24"/>
        </w:rPr>
        <w:t>各投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人以转账方式交纳至以下账号</w:t>
      </w:r>
    </w:p>
    <w:p w14:paraId="0FB56A92">
      <w:pPr>
        <w:pStyle w:val="12"/>
        <w:widowControl/>
        <w:spacing w:beforeAutospacing="0" w:afterAutospacing="0" w:line="560" w:lineRule="exact"/>
        <w:ind w:firstLine="645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名称：南充文化旅游职业学院</w:t>
      </w:r>
    </w:p>
    <w:p w14:paraId="3DC6213B">
      <w:pPr>
        <w:pStyle w:val="12"/>
        <w:widowControl/>
        <w:spacing w:beforeAutospacing="0" w:afterAutospacing="0" w:line="560" w:lineRule="exact"/>
        <w:ind w:firstLine="645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开户银行：中国工商银行股份有限公司阆中支行</w:t>
      </w:r>
    </w:p>
    <w:p w14:paraId="74F5A521">
      <w:pPr>
        <w:pStyle w:val="12"/>
        <w:widowControl/>
        <w:spacing w:beforeAutospacing="0" w:afterAutospacing="0" w:line="560" w:lineRule="exact"/>
        <w:ind w:firstLine="645"/>
        <w:jc w:val="both"/>
        <w:rPr>
          <w:rFonts w:ascii="Times New Roman" w:hAnsi="Times New Roman"/>
        </w:rPr>
      </w:pPr>
      <w:r>
        <w:rPr>
          <w:rFonts w:ascii="Times New Roman" w:hAnsi="Times New Roman" w:eastAsia="仿宋"/>
        </w:rPr>
        <w:t>银行账号：2315546109100120377</w:t>
      </w:r>
    </w:p>
    <w:p w14:paraId="0ECCD4E2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3.截止时间：</w:t>
      </w:r>
      <w:r>
        <w:rPr>
          <w:rFonts w:hint="eastAsia" w:ascii="Times New Roman" w:hAnsi="Times New Roman" w:eastAsia="仿宋" w:cs="Times New Roman"/>
          <w:kern w:val="0"/>
          <w:sz w:val="24"/>
        </w:rPr>
        <w:t>响应</w:t>
      </w:r>
      <w:r>
        <w:rPr>
          <w:rFonts w:hint="eastAsia" w:ascii="Times New Roman" w:hAnsi="Times New Roman" w:eastAsia="仿宋" w:cs="Times New Roman"/>
          <w:kern w:val="0"/>
          <w:sz w:val="24"/>
          <w:lang w:val="en-US" w:eastAsia="zh-CN"/>
        </w:rPr>
        <w:t>文件</w:t>
      </w:r>
      <w:r>
        <w:rPr>
          <w:rFonts w:ascii="Times New Roman" w:hAnsi="Times New Roman" w:eastAsia="仿宋" w:cs="Times New Roman"/>
          <w:kern w:val="0"/>
          <w:sz w:val="24"/>
        </w:rPr>
        <w:t>截止时间前，以银行到账为准，在</w:t>
      </w:r>
      <w:r>
        <w:rPr>
          <w:rFonts w:hint="eastAsia" w:ascii="Times New Roman" w:hAnsi="Times New Roman" w:eastAsia="仿宋" w:cs="Times New Roman"/>
          <w:kern w:val="0"/>
          <w:sz w:val="24"/>
        </w:rPr>
        <w:t>评租</w:t>
      </w:r>
      <w:r>
        <w:rPr>
          <w:rFonts w:ascii="Times New Roman" w:hAnsi="Times New Roman" w:eastAsia="仿宋" w:cs="Times New Roman"/>
          <w:kern w:val="0"/>
          <w:sz w:val="24"/>
        </w:rPr>
        <w:t>时予以查验。</w:t>
      </w:r>
    </w:p>
    <w:p w14:paraId="630F992C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4.退还时仍以转账方式退回到投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人原转出账户，一律不退现金，不计利息。</w:t>
      </w:r>
    </w:p>
    <w:p w14:paraId="68741A3A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5.投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人必须足额缴纳投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保证金，在转账汇款时须注明所投项目名称：南充文化旅游职业学院东西区综合服务中心</w:t>
      </w:r>
      <w:r>
        <w:rPr>
          <w:rFonts w:hint="eastAsia" w:ascii="Times New Roman" w:hAnsi="Times New Roman" w:eastAsia="仿宋" w:cs="Times New Roman"/>
          <w:kern w:val="0"/>
          <w:sz w:val="24"/>
        </w:rPr>
        <w:t>项目商铺</w:t>
      </w:r>
      <w:r>
        <w:rPr>
          <w:rFonts w:ascii="Times New Roman" w:hAnsi="Times New Roman" w:eastAsia="仿宋" w:cs="Times New Roman"/>
          <w:kern w:val="0"/>
          <w:sz w:val="24"/>
        </w:rPr>
        <w:t>招租，并告知银行应录入项目名称。因未足额缴纳、填写错误或未填写或银行录入信息错误或银行未录入信息，其可能造成的损失由投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人自行负责。转账单位名称必须与投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人名称相一致（分支机构提交无效）。</w:t>
      </w:r>
    </w:p>
    <w:p w14:paraId="491F1CD4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6.投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人应在投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时提交投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保证金的银行回执单。</w:t>
      </w:r>
    </w:p>
    <w:p w14:paraId="49A1D139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（二）退还方式：</w:t>
      </w:r>
    </w:p>
    <w:p w14:paraId="5FE45A3C">
      <w:pPr>
        <w:widowControl/>
        <w:adjustRightInd w:val="0"/>
        <w:spacing w:line="440" w:lineRule="exact"/>
        <w:ind w:firstLine="480" w:firstLineChars="20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1.</w:t>
      </w:r>
      <w:r>
        <w:rPr>
          <w:rFonts w:hint="eastAsia" w:ascii="Times New Roman" w:hAnsi="Times New Roman" w:eastAsia="仿宋" w:cs="Times New Roman"/>
          <w:kern w:val="0"/>
          <w:sz w:val="24"/>
        </w:rPr>
        <w:t>成交人</w:t>
      </w:r>
      <w:r>
        <w:rPr>
          <w:rFonts w:ascii="Times New Roman" w:hAnsi="Times New Roman" w:eastAsia="仿宋" w:cs="Times New Roman"/>
          <w:kern w:val="0"/>
          <w:sz w:val="24"/>
        </w:rPr>
        <w:t>的投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保证金转为租金；</w:t>
      </w:r>
    </w:p>
    <w:p w14:paraId="5666AA87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2.未</w:t>
      </w:r>
      <w:r>
        <w:rPr>
          <w:rFonts w:hint="eastAsia" w:ascii="Times New Roman" w:hAnsi="Times New Roman" w:eastAsia="仿宋" w:cs="Times New Roman"/>
          <w:kern w:val="0"/>
          <w:sz w:val="24"/>
        </w:rPr>
        <w:t>成交人</w:t>
      </w:r>
      <w:r>
        <w:rPr>
          <w:rFonts w:ascii="Times New Roman" w:hAnsi="Times New Roman" w:eastAsia="仿宋" w:cs="Times New Roman"/>
          <w:kern w:val="0"/>
          <w:sz w:val="24"/>
        </w:rPr>
        <w:t>的投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保证金由</w:t>
      </w:r>
      <w:r>
        <w:rPr>
          <w:rFonts w:hint="eastAsia" w:ascii="Times New Roman" w:hAnsi="Times New Roman" w:eastAsia="仿宋" w:cs="Times New Roman"/>
          <w:kern w:val="0"/>
          <w:sz w:val="24"/>
        </w:rPr>
        <w:t>招租人在5个工作日内</w:t>
      </w:r>
      <w:r>
        <w:rPr>
          <w:rFonts w:ascii="Times New Roman" w:hAnsi="Times New Roman" w:eastAsia="仿宋" w:cs="Times New Roman"/>
          <w:kern w:val="0"/>
          <w:sz w:val="24"/>
        </w:rPr>
        <w:t>统一办理退还手续</w:t>
      </w:r>
      <w:r>
        <w:rPr>
          <w:rFonts w:hint="eastAsia" w:ascii="Times New Roman" w:hAnsi="Times New Roman" w:eastAsia="仿宋" w:cs="Times New Roman"/>
          <w:kern w:val="0"/>
          <w:sz w:val="24"/>
          <w:lang w:eastAsia="zh-CN"/>
        </w:rPr>
        <w:t>；</w:t>
      </w:r>
    </w:p>
    <w:p w14:paraId="3BA8EB1D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3.有下列情形之一的，投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保证金不予退还，并上缴本级财政国库：</w:t>
      </w:r>
    </w:p>
    <w:p w14:paraId="5A508ADB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（1）投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人在投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截止时间后撤回响应文件的；</w:t>
      </w:r>
    </w:p>
    <w:p w14:paraId="5EEBCCCC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（2）投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人在响应文件中提供虚假材料或虚假承诺的；</w:t>
      </w:r>
    </w:p>
    <w:p w14:paraId="171C94C4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（3）确定成交结果后，无正当理由放弃成交资格的；</w:t>
      </w:r>
    </w:p>
    <w:p w14:paraId="3E83D0D6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（4）</w:t>
      </w:r>
      <w:r>
        <w:rPr>
          <w:rFonts w:hint="eastAsia" w:ascii="Times New Roman" w:hAnsi="Times New Roman" w:eastAsia="仿宋" w:cs="Times New Roman"/>
          <w:kern w:val="0"/>
          <w:sz w:val="24"/>
        </w:rPr>
        <w:t>成交人</w:t>
      </w:r>
      <w:r>
        <w:rPr>
          <w:rFonts w:ascii="Times New Roman" w:hAnsi="Times New Roman" w:eastAsia="仿宋" w:cs="Times New Roman"/>
          <w:kern w:val="0"/>
          <w:sz w:val="24"/>
        </w:rPr>
        <w:t>无正当理由在规定时间内（以</w:t>
      </w:r>
      <w:r>
        <w:rPr>
          <w:rFonts w:hint="eastAsia" w:ascii="Times New Roman" w:hAnsi="Times New Roman" w:eastAsia="仿宋" w:cs="Times New Roman"/>
          <w:kern w:val="0"/>
          <w:sz w:val="24"/>
        </w:rPr>
        <w:t>成交</w:t>
      </w:r>
      <w:r>
        <w:rPr>
          <w:rFonts w:ascii="Times New Roman" w:hAnsi="Times New Roman" w:eastAsia="仿宋" w:cs="Times New Roman"/>
          <w:kern w:val="0"/>
          <w:sz w:val="24"/>
        </w:rPr>
        <w:t>通知书规定时间为准）不与</w:t>
      </w:r>
      <w:r>
        <w:rPr>
          <w:rFonts w:hint="eastAsia" w:ascii="Times New Roman" w:hAnsi="Times New Roman" w:eastAsia="仿宋" w:cs="Times New Roman"/>
          <w:kern w:val="0"/>
          <w:sz w:val="24"/>
        </w:rPr>
        <w:t>招租人</w:t>
      </w:r>
      <w:r>
        <w:rPr>
          <w:rFonts w:ascii="Times New Roman" w:hAnsi="Times New Roman" w:eastAsia="仿宋" w:cs="Times New Roman"/>
          <w:kern w:val="0"/>
          <w:sz w:val="24"/>
        </w:rPr>
        <w:t>签</w:t>
      </w:r>
      <w:r>
        <w:rPr>
          <w:rFonts w:hint="eastAsia" w:ascii="Times New Roman" w:hAnsi="Times New Roman" w:eastAsia="仿宋" w:cs="Times New Roman"/>
          <w:kern w:val="0"/>
          <w:sz w:val="24"/>
          <w:lang w:eastAsia="zh-CN"/>
        </w:rPr>
        <w:t>订</w:t>
      </w:r>
      <w:r>
        <w:rPr>
          <w:rFonts w:ascii="Times New Roman" w:hAnsi="Times New Roman" w:eastAsia="仿宋" w:cs="Times New Roman"/>
          <w:kern w:val="0"/>
          <w:sz w:val="24"/>
        </w:rPr>
        <w:t>合同的，或转让、分包项目以及拒绝履行合同义务的；</w:t>
      </w:r>
    </w:p>
    <w:p w14:paraId="61EF6CF8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（5）投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人与</w:t>
      </w:r>
      <w:r>
        <w:rPr>
          <w:rFonts w:hint="eastAsia" w:ascii="Times New Roman" w:hAnsi="Times New Roman" w:eastAsia="仿宋" w:cs="Times New Roman"/>
          <w:kern w:val="0"/>
          <w:sz w:val="24"/>
        </w:rPr>
        <w:t>招租人</w:t>
      </w:r>
      <w:r>
        <w:rPr>
          <w:rFonts w:ascii="Times New Roman" w:hAnsi="Times New Roman" w:eastAsia="仿宋" w:cs="Times New Roman"/>
          <w:kern w:val="0"/>
          <w:sz w:val="24"/>
        </w:rPr>
        <w:t>、其他供应商恶意串通的；</w:t>
      </w:r>
    </w:p>
    <w:p w14:paraId="39344E05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（6）招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文件规定的其他情形。</w:t>
      </w:r>
    </w:p>
    <w:p w14:paraId="26A1ED2F">
      <w:pPr>
        <w:spacing w:line="440" w:lineRule="exact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4.投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人的投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保证金统一由</w:t>
      </w:r>
      <w:r>
        <w:rPr>
          <w:rFonts w:hint="eastAsia" w:ascii="Times New Roman" w:hAnsi="Times New Roman" w:eastAsia="仿宋" w:cs="Times New Roman"/>
          <w:kern w:val="0"/>
          <w:sz w:val="24"/>
        </w:rPr>
        <w:t>招租人</w:t>
      </w:r>
      <w:r>
        <w:rPr>
          <w:rFonts w:ascii="Times New Roman" w:hAnsi="Times New Roman" w:eastAsia="仿宋" w:cs="Times New Roman"/>
          <w:kern w:val="0"/>
          <w:sz w:val="24"/>
        </w:rPr>
        <w:t>按以上程序办理退还手续。投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人应在投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文件中提交投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单位的户名、开户银行、银行账号（与缴纳投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保证金的单位户名、开户银行及</w:t>
      </w:r>
      <w:r>
        <w:rPr>
          <w:rFonts w:hint="eastAsia" w:ascii="Times New Roman" w:hAnsi="Times New Roman" w:eastAsia="仿宋" w:cs="Times New Roman"/>
          <w:kern w:val="0"/>
          <w:sz w:val="24"/>
          <w:lang w:eastAsia="zh-CN"/>
        </w:rPr>
        <w:t>银行账号</w:t>
      </w:r>
      <w:r>
        <w:rPr>
          <w:rFonts w:ascii="Times New Roman" w:hAnsi="Times New Roman" w:eastAsia="仿宋" w:cs="Times New Roman"/>
          <w:kern w:val="0"/>
          <w:sz w:val="24"/>
        </w:rPr>
        <w:t>一致），见下表：</w:t>
      </w:r>
    </w:p>
    <w:tbl>
      <w:tblPr>
        <w:tblStyle w:val="14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2189"/>
        <w:gridCol w:w="2189"/>
        <w:gridCol w:w="2189"/>
      </w:tblGrid>
      <w:tr w14:paraId="44479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4F5F9">
            <w:pPr>
              <w:spacing w:line="520" w:lineRule="exact"/>
              <w:ind w:firstLine="120" w:firstLineChars="5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投</w:t>
            </w: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租</w:t>
            </w:r>
            <w:r>
              <w:rPr>
                <w:rFonts w:ascii="Times New Roman" w:hAnsi="Times New Roman" w:eastAsia="仿宋" w:cs="Times New Roman"/>
                <w:b/>
                <w:sz w:val="24"/>
              </w:rPr>
              <w:t>人名称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1964">
            <w:pPr>
              <w:spacing w:line="520" w:lineRule="exact"/>
              <w:ind w:firstLine="482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开户银行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3D331">
            <w:pPr>
              <w:spacing w:line="520" w:lineRule="exact"/>
              <w:ind w:firstLine="482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银行账号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9CBAE">
            <w:pPr>
              <w:spacing w:line="520" w:lineRule="exact"/>
              <w:ind w:firstLine="118" w:firstLineChars="49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投</w:t>
            </w: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租</w:t>
            </w:r>
            <w:r>
              <w:rPr>
                <w:rFonts w:ascii="Times New Roman" w:hAnsi="Times New Roman" w:eastAsia="仿宋" w:cs="Times New Roman"/>
                <w:b/>
                <w:sz w:val="24"/>
              </w:rPr>
              <w:t>保证金金额</w:t>
            </w:r>
          </w:p>
        </w:tc>
      </w:tr>
      <w:tr w14:paraId="3AE8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72A8F">
            <w:pPr>
              <w:spacing w:line="520" w:lineRule="exact"/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8721D">
            <w:pPr>
              <w:spacing w:line="520" w:lineRule="exact"/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E84EB">
            <w:pPr>
              <w:spacing w:line="520" w:lineRule="exact"/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E2907">
            <w:pPr>
              <w:spacing w:line="520" w:lineRule="exact"/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0D933A03">
      <w:pPr>
        <w:spacing w:line="420" w:lineRule="exact"/>
        <w:ind w:firstLine="472" w:firstLineChars="196"/>
        <w:rPr>
          <w:rFonts w:ascii="Times New Roman" w:hAnsi="Times New Roman" w:eastAsia="仿宋" w:cs="Times New Roman"/>
          <w:b/>
          <w:sz w:val="24"/>
        </w:rPr>
      </w:pPr>
      <w:r>
        <w:rPr>
          <w:rFonts w:ascii="Times New Roman" w:hAnsi="Times New Roman" w:eastAsia="仿宋" w:cs="Times New Roman"/>
          <w:b/>
          <w:sz w:val="24"/>
        </w:rPr>
        <w:t>六、其他要求</w:t>
      </w:r>
    </w:p>
    <w:p w14:paraId="64254693">
      <w:pPr>
        <w:spacing w:line="4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1.</w:t>
      </w:r>
      <w:r>
        <w:rPr>
          <w:rFonts w:hint="eastAsia" w:ascii="Times New Roman" w:hAnsi="Times New Roman" w:eastAsia="仿宋" w:cs="Times New Roman"/>
          <w:sz w:val="24"/>
        </w:rPr>
        <w:t>报价</w:t>
      </w:r>
      <w:r>
        <w:rPr>
          <w:rFonts w:ascii="Times New Roman" w:hAnsi="Times New Roman" w:eastAsia="仿宋" w:cs="Times New Roman"/>
          <w:sz w:val="24"/>
        </w:rPr>
        <w:t>成功的</w:t>
      </w:r>
      <w:r>
        <w:rPr>
          <w:rFonts w:hint="eastAsia" w:ascii="Times New Roman" w:hAnsi="Times New Roman" w:eastAsia="仿宋" w:cs="Times New Roman"/>
          <w:sz w:val="24"/>
        </w:rPr>
        <w:t>成交人</w:t>
      </w:r>
      <w:r>
        <w:rPr>
          <w:rFonts w:ascii="Times New Roman" w:hAnsi="Times New Roman" w:eastAsia="仿宋" w:cs="Times New Roman"/>
          <w:sz w:val="24"/>
        </w:rPr>
        <w:t>，投</w:t>
      </w:r>
      <w:r>
        <w:rPr>
          <w:rFonts w:hint="eastAsia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保证金转为租金。</w:t>
      </w:r>
    </w:p>
    <w:p w14:paraId="05116C2B">
      <w:pPr>
        <w:spacing w:line="4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2.</w:t>
      </w:r>
      <w:r>
        <w:rPr>
          <w:rFonts w:hint="eastAsia" w:ascii="Times New Roman" w:hAnsi="Times New Roman" w:eastAsia="仿宋" w:cs="Times New Roman"/>
          <w:sz w:val="24"/>
        </w:rPr>
        <w:t>成交人</w:t>
      </w:r>
      <w:r>
        <w:rPr>
          <w:rFonts w:ascii="Times New Roman" w:hAnsi="Times New Roman" w:eastAsia="仿宋" w:cs="Times New Roman"/>
          <w:sz w:val="24"/>
        </w:rPr>
        <w:t>领</w:t>
      </w:r>
      <w:r>
        <w:rPr>
          <w:rFonts w:ascii="Times New Roman" w:hAnsi="Times New Roman" w:eastAsia="仿宋" w:cs="Times New Roman"/>
          <w:kern w:val="0"/>
          <w:sz w:val="24"/>
        </w:rPr>
        <w:t>取</w:t>
      </w:r>
      <w:r>
        <w:rPr>
          <w:rFonts w:hint="eastAsia" w:ascii="Times New Roman" w:hAnsi="Times New Roman" w:eastAsia="仿宋" w:cs="Times New Roman"/>
          <w:kern w:val="0"/>
          <w:sz w:val="24"/>
        </w:rPr>
        <w:t>成交</w:t>
      </w:r>
      <w:r>
        <w:rPr>
          <w:rFonts w:ascii="Times New Roman" w:hAnsi="Times New Roman" w:eastAsia="仿宋" w:cs="Times New Roman"/>
          <w:kern w:val="0"/>
          <w:sz w:val="24"/>
        </w:rPr>
        <w:t>通知书后，需在15日内缴纳第一年的</w:t>
      </w:r>
      <w:r>
        <w:rPr>
          <w:rFonts w:hint="eastAsia" w:ascii="Times New Roman" w:hAnsi="Times New Roman" w:eastAsia="仿宋" w:cs="Times New Roman"/>
          <w:kern w:val="0"/>
          <w:sz w:val="24"/>
        </w:rPr>
        <w:t>商铺的</w:t>
      </w:r>
      <w:r>
        <w:rPr>
          <w:rFonts w:ascii="Times New Roman" w:hAnsi="Times New Roman" w:eastAsia="仿宋" w:cs="Times New Roman"/>
          <w:kern w:val="0"/>
          <w:sz w:val="24"/>
        </w:rPr>
        <w:t>租金，并</w:t>
      </w:r>
      <w:r>
        <w:rPr>
          <w:rFonts w:ascii="Times New Roman" w:hAnsi="Times New Roman" w:eastAsia="仿宋" w:cs="Times New Roman"/>
          <w:sz w:val="24"/>
        </w:rPr>
        <w:t>签订合同。</w:t>
      </w:r>
    </w:p>
    <w:p w14:paraId="086F5D47">
      <w:pPr>
        <w:spacing w:line="420" w:lineRule="exact"/>
        <w:ind w:firstLine="482" w:firstLineChars="200"/>
        <w:rPr>
          <w:rFonts w:ascii="Times New Roman" w:hAnsi="Times New Roman" w:eastAsia="仿宋" w:cs="Times New Roman"/>
          <w:b/>
          <w:bCs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>七、投</w:t>
      </w:r>
      <w:r>
        <w:rPr>
          <w:rFonts w:hint="eastAsia" w:ascii="Times New Roman" w:hAnsi="Times New Roman" w:eastAsia="仿宋" w:cs="Times New Roman"/>
          <w:b/>
          <w:bCs/>
          <w:sz w:val="24"/>
        </w:rPr>
        <w:t>租</w:t>
      </w:r>
      <w:r>
        <w:rPr>
          <w:rFonts w:ascii="Times New Roman" w:hAnsi="Times New Roman" w:eastAsia="仿宋" w:cs="Times New Roman"/>
          <w:b/>
          <w:bCs/>
          <w:sz w:val="24"/>
        </w:rPr>
        <w:t>文件的组成</w:t>
      </w:r>
    </w:p>
    <w:p w14:paraId="335A345A">
      <w:pPr>
        <w:pStyle w:val="2"/>
        <w:ind w:firstLine="480" w:firstLineChars="200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1.响应文件格式</w:t>
      </w:r>
    </w:p>
    <w:p w14:paraId="26972615">
      <w:pPr>
        <w:widowControl/>
        <w:spacing w:line="420" w:lineRule="exact"/>
        <w:ind w:firstLine="480" w:firstLineChars="20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2.报价表</w:t>
      </w:r>
    </w:p>
    <w:p w14:paraId="0F9CAEC0">
      <w:pPr>
        <w:widowControl/>
        <w:spacing w:line="420" w:lineRule="exact"/>
        <w:ind w:firstLine="480" w:firstLineChars="20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sz w:val="24"/>
        </w:rPr>
        <w:t>3.</w:t>
      </w:r>
      <w:r>
        <w:rPr>
          <w:rFonts w:ascii="Times New Roman" w:hAnsi="Times New Roman" w:eastAsia="仿宋" w:cs="Times New Roman"/>
          <w:kern w:val="0"/>
          <w:sz w:val="24"/>
        </w:rPr>
        <w:t>招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文件要求提供的相关材料及供应商认为需提供的</w:t>
      </w:r>
      <w:r>
        <w:rPr>
          <w:rFonts w:hint="eastAsia" w:ascii="Times New Roman" w:hAnsi="Times New Roman" w:eastAsia="仿宋" w:cs="Times New Roman"/>
          <w:kern w:val="0"/>
          <w:sz w:val="24"/>
          <w:lang w:eastAsia="zh-CN"/>
        </w:rPr>
        <w:t>其他</w:t>
      </w:r>
      <w:r>
        <w:rPr>
          <w:rFonts w:ascii="Times New Roman" w:hAnsi="Times New Roman" w:eastAsia="仿宋" w:cs="Times New Roman"/>
          <w:kern w:val="0"/>
          <w:sz w:val="24"/>
        </w:rPr>
        <w:t>资料。</w:t>
      </w:r>
    </w:p>
    <w:p w14:paraId="08E8BB4B">
      <w:pPr>
        <w:widowControl/>
        <w:spacing w:line="420" w:lineRule="exact"/>
        <w:ind w:firstLine="480" w:firstLineChars="200"/>
        <w:jc w:val="left"/>
        <w:rPr>
          <w:rFonts w:ascii="Times New Roman" w:hAnsi="Times New Roman" w:eastAsia="仿宋" w:cs="Times New Roman"/>
          <w:b/>
          <w:sz w:val="36"/>
          <w:szCs w:val="36"/>
        </w:rPr>
      </w:pPr>
      <w:r>
        <w:rPr>
          <w:rFonts w:ascii="Times New Roman" w:hAnsi="Times New Roman" w:eastAsia="仿宋" w:cs="Times New Roman"/>
          <w:kern w:val="0"/>
          <w:sz w:val="24"/>
        </w:rPr>
        <w:t>4.投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文件一正二副（须密封），投</w:t>
      </w:r>
      <w:r>
        <w:rPr>
          <w:rFonts w:hint="eastAsia" w:ascii="Times New Roman" w:hAnsi="Times New Roman" w:eastAsia="仿宋" w:cs="Times New Roman"/>
          <w:kern w:val="0"/>
          <w:sz w:val="24"/>
        </w:rPr>
        <w:t>租</w:t>
      </w:r>
      <w:r>
        <w:rPr>
          <w:rFonts w:ascii="Times New Roman" w:hAnsi="Times New Roman" w:eastAsia="仿宋" w:cs="Times New Roman"/>
          <w:kern w:val="0"/>
          <w:sz w:val="24"/>
        </w:rPr>
        <w:t>文件须制作目录、标明页码，招标文件封面注明正副本，写明</w:t>
      </w:r>
      <w:r>
        <w:rPr>
          <w:rFonts w:hint="eastAsia" w:ascii="Times New Roman" w:hAnsi="Times New Roman" w:eastAsia="仿宋" w:cs="Times New Roman"/>
          <w:kern w:val="0"/>
          <w:sz w:val="24"/>
        </w:rPr>
        <w:t>响应</w:t>
      </w:r>
      <w:r>
        <w:rPr>
          <w:rFonts w:ascii="Times New Roman" w:hAnsi="Times New Roman" w:eastAsia="仿宋" w:cs="Times New Roman"/>
          <w:kern w:val="0"/>
          <w:sz w:val="24"/>
        </w:rPr>
        <w:t>人单位名称并加盖</w:t>
      </w:r>
      <w:r>
        <w:rPr>
          <w:rFonts w:hint="eastAsia" w:ascii="Times New Roman" w:hAnsi="Times New Roman" w:eastAsia="仿宋" w:cs="Times New Roman"/>
          <w:kern w:val="0"/>
          <w:sz w:val="24"/>
        </w:rPr>
        <w:t>响应</w:t>
      </w:r>
      <w:r>
        <w:rPr>
          <w:rFonts w:ascii="Times New Roman" w:hAnsi="Times New Roman" w:eastAsia="仿宋" w:cs="Times New Roman"/>
          <w:kern w:val="0"/>
          <w:sz w:val="24"/>
        </w:rPr>
        <w:t>人单位公章。</w:t>
      </w:r>
    </w:p>
    <w:p w14:paraId="6365E0EB">
      <w:pPr>
        <w:pStyle w:val="5"/>
        <w:spacing w:line="480" w:lineRule="exact"/>
        <w:ind w:firstLine="2891" w:firstLineChars="800"/>
        <w:rPr>
          <w:rFonts w:ascii="Times New Roman" w:hAnsi="Times New Roman" w:eastAsia="仿宋" w:cs="Times New Roman"/>
          <w:b/>
          <w:sz w:val="36"/>
          <w:szCs w:val="36"/>
        </w:rPr>
      </w:pPr>
    </w:p>
    <w:p w14:paraId="61D925CF">
      <w:pPr>
        <w:pStyle w:val="5"/>
        <w:spacing w:line="480" w:lineRule="exact"/>
        <w:ind w:firstLine="0" w:firstLineChars="0"/>
        <w:rPr>
          <w:rFonts w:hint="eastAsia" w:ascii="Times New Roman" w:hAnsi="Times New Roman" w:eastAsia="仿宋" w:cs="Times New Roman"/>
          <w:b/>
          <w:sz w:val="36"/>
          <w:szCs w:val="36"/>
        </w:rPr>
      </w:pPr>
    </w:p>
    <w:p w14:paraId="036A6862">
      <w:pPr>
        <w:pStyle w:val="5"/>
        <w:spacing w:line="480" w:lineRule="exact"/>
        <w:ind w:firstLine="2891" w:firstLineChars="800"/>
        <w:rPr>
          <w:rFonts w:ascii="Times New Roman" w:hAnsi="Times New Roman" w:eastAsia="仿宋" w:cs="Times New Roman"/>
          <w:b/>
          <w:sz w:val="36"/>
          <w:szCs w:val="36"/>
        </w:rPr>
      </w:pPr>
      <w:r>
        <w:rPr>
          <w:rFonts w:ascii="Times New Roman" w:hAnsi="Times New Roman" w:eastAsia="仿宋" w:cs="Times New Roman"/>
          <w:b/>
          <w:sz w:val="36"/>
          <w:szCs w:val="36"/>
        </w:rPr>
        <w:t>第三章  报价表</w:t>
      </w:r>
    </w:p>
    <w:p w14:paraId="24332576">
      <w:pPr>
        <w:pStyle w:val="16"/>
        <w:tabs>
          <w:tab w:val="left" w:pos="-180"/>
        </w:tabs>
        <w:ind w:firstLine="0" w:firstLineChars="0"/>
        <w:jc w:val="left"/>
        <w:rPr>
          <w:rFonts w:ascii="Times New Roman" w:hAnsi="Times New Roman" w:eastAsia="仿宋"/>
          <w:b/>
          <w:sz w:val="28"/>
          <w:szCs w:val="28"/>
        </w:rPr>
      </w:pPr>
    </w:p>
    <w:p w14:paraId="5930D9A3">
      <w:pPr>
        <w:widowControl/>
        <w:adjustRightInd w:val="0"/>
        <w:spacing w:line="480" w:lineRule="exact"/>
        <w:ind w:firstLine="562" w:firstLineChars="200"/>
        <w:jc w:val="left"/>
        <w:rPr>
          <w:rFonts w:ascii="Times New Roman" w:hAnsi="Times New Roman" w:eastAsia="仿宋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项目名称：</w:t>
      </w:r>
    </w:p>
    <w:p w14:paraId="421A1DC7">
      <w:pPr>
        <w:widowControl/>
        <w:adjustRightInd w:val="0"/>
        <w:spacing w:line="480" w:lineRule="exact"/>
        <w:ind w:firstLine="562" w:firstLineChars="2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需要门面数量：</w:t>
      </w:r>
      <w:r>
        <w:rPr>
          <w:rFonts w:ascii="Times New Roman" w:hAnsi="Times New Roman" w:eastAsia="仿宋" w:cs="Times New Roman"/>
          <w:b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b/>
          <w:sz w:val="28"/>
          <w:szCs w:val="28"/>
        </w:rPr>
        <w:t>个</w:t>
      </w:r>
    </w:p>
    <w:tbl>
      <w:tblPr>
        <w:tblStyle w:val="1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1897"/>
        <w:gridCol w:w="1928"/>
        <w:gridCol w:w="3448"/>
      </w:tblGrid>
      <w:tr w14:paraId="214E6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533C8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投</w:t>
            </w:r>
            <w:r>
              <w:rPr>
                <w:rFonts w:hint="eastAsia" w:ascii="Times New Roman" w:hAnsi="Times New Roman" w:eastAsia="仿宋" w:cs="Times New Roman"/>
                <w:b/>
                <w:bCs/>
              </w:rPr>
              <w:t>租商铺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06D5B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租赁期限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FEC8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最低租赁费限价（年租金）</w:t>
            </w:r>
          </w:p>
        </w:tc>
        <w:tc>
          <w:tcPr>
            <w:tcW w:w="1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2319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投</w:t>
            </w:r>
            <w:r>
              <w:rPr>
                <w:rFonts w:hint="eastAsia" w:ascii="Times New Roman" w:hAnsi="Times New Roman" w:eastAsia="仿宋" w:cs="Times New Roman"/>
                <w:b/>
                <w:bCs/>
              </w:rPr>
              <w:t>租</w:t>
            </w:r>
            <w:r>
              <w:rPr>
                <w:rFonts w:ascii="Times New Roman" w:hAnsi="Times New Roman" w:eastAsia="仿宋" w:cs="Times New Roman"/>
                <w:b/>
                <w:bCs/>
              </w:rPr>
              <w:t>报价</w:t>
            </w:r>
          </w:p>
          <w:p w14:paraId="5CD638D0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</w:rPr>
            </w:pPr>
            <w:r>
              <w:rPr>
                <w:rFonts w:ascii="Times New Roman" w:hAnsi="Times New Roman" w:eastAsia="仿宋" w:cs="Times New Roman"/>
                <w:b/>
                <w:bCs/>
              </w:rPr>
              <w:t>（年租金）</w:t>
            </w:r>
          </w:p>
        </w:tc>
      </w:tr>
      <w:tr w14:paraId="49391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555C9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8DE95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FB673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715B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FB9A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AAFA1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08CA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0C25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CCEE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611353D8">
      <w:pPr>
        <w:pStyle w:val="16"/>
        <w:spacing w:line="440" w:lineRule="exact"/>
        <w:ind w:firstLine="0" w:firstLineChars="0"/>
        <w:jc w:val="left"/>
        <w:rPr>
          <w:rFonts w:ascii="Times New Roman" w:hAnsi="Times New Roman" w:eastAsia="仿宋"/>
          <w:b/>
          <w:bCs/>
          <w:kern w:val="0"/>
          <w:sz w:val="28"/>
          <w:szCs w:val="28"/>
        </w:rPr>
      </w:pPr>
    </w:p>
    <w:p w14:paraId="3D8471D1">
      <w:pPr>
        <w:spacing w:line="360" w:lineRule="exact"/>
        <w:ind w:firstLine="480"/>
        <w:jc w:val="left"/>
        <w:rPr>
          <w:rFonts w:ascii="Times New Roman" w:hAnsi="Times New Roman" w:eastAsia="仿宋" w:cs="Times New Roman"/>
          <w:b w:val="0"/>
          <w:bCs w:val="0"/>
          <w:kern w:val="2"/>
          <w:sz w:val="24"/>
          <w:szCs w:val="24"/>
        </w:rPr>
      </w:pPr>
      <w:r>
        <w:rPr>
          <w:rFonts w:ascii="Times New Roman" w:hAnsi="Times New Roman" w:eastAsia="仿宋"/>
          <w:b/>
          <w:bCs/>
          <w:kern w:val="0"/>
          <w:sz w:val="28"/>
          <w:szCs w:val="28"/>
        </w:rPr>
        <w:t>注：</w:t>
      </w:r>
    </w:p>
    <w:p w14:paraId="1D0F2B6E">
      <w:pPr>
        <w:spacing w:line="36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1.本项目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评审</w:t>
      </w:r>
      <w:r>
        <w:rPr>
          <w:rFonts w:ascii="Times New Roman" w:hAnsi="Times New Roman" w:eastAsia="仿宋" w:cs="Times New Roman"/>
          <w:sz w:val="24"/>
        </w:rPr>
        <w:t>以竞价方式进行招租，设置最低限价，以最高价成交，</w:t>
      </w:r>
      <w:r>
        <w:rPr>
          <w:rFonts w:hint="default" w:ascii="Times New Roman" w:hAnsi="Times New Roman" w:eastAsia="仿宋" w:cs="Times New Roman"/>
          <w:sz w:val="24"/>
        </w:rPr>
        <w:t>每个单独小项报名不得少于1家，</w:t>
      </w:r>
      <w:r>
        <w:rPr>
          <w:rFonts w:ascii="Times New Roman" w:hAnsi="Times New Roman" w:eastAsia="仿宋" w:cs="Times New Roman"/>
          <w:sz w:val="24"/>
        </w:rPr>
        <w:t>报价方式为一次性报价。（详见第二章 招</w:t>
      </w:r>
      <w:r>
        <w:rPr>
          <w:rFonts w:hint="default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须知）</w:t>
      </w:r>
    </w:p>
    <w:p w14:paraId="6A01DFE5">
      <w:pPr>
        <w:spacing w:line="36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2.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评审</w:t>
      </w:r>
      <w:r>
        <w:rPr>
          <w:rFonts w:ascii="Times New Roman" w:hAnsi="Times New Roman" w:eastAsia="仿宋" w:cs="Times New Roman"/>
          <w:sz w:val="24"/>
        </w:rPr>
        <w:t>前，投</w:t>
      </w:r>
      <w:r>
        <w:rPr>
          <w:rFonts w:hint="eastAsia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人应根据所投门面数量提交相应的投</w:t>
      </w:r>
      <w:r>
        <w:rPr>
          <w:rFonts w:hint="eastAsia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保证金，</w:t>
      </w:r>
      <w:r>
        <w:rPr>
          <w:rFonts w:hint="eastAsia" w:ascii="Times New Roman" w:hAnsi="Times New Roman" w:eastAsia="仿宋" w:cs="Times New Roman"/>
          <w:sz w:val="24"/>
        </w:rPr>
        <w:t>成交</w:t>
      </w:r>
      <w:r>
        <w:rPr>
          <w:rFonts w:ascii="Times New Roman" w:hAnsi="Times New Roman" w:eastAsia="仿宋" w:cs="Times New Roman"/>
          <w:sz w:val="24"/>
        </w:rPr>
        <w:t>后应在15日内与招</w:t>
      </w:r>
      <w:r>
        <w:rPr>
          <w:rFonts w:hint="eastAsia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人签订租赁合同，</w:t>
      </w:r>
      <w:r>
        <w:rPr>
          <w:rFonts w:hint="eastAsia" w:ascii="Times New Roman" w:hAnsi="Times New Roman" w:eastAsia="仿宋" w:cs="Times New Roman"/>
          <w:sz w:val="24"/>
        </w:rPr>
        <w:t>成交人</w:t>
      </w:r>
      <w:r>
        <w:rPr>
          <w:rFonts w:ascii="Times New Roman" w:hAnsi="Times New Roman" w:eastAsia="仿宋" w:cs="Times New Roman"/>
          <w:sz w:val="24"/>
        </w:rPr>
        <w:t>拒签合同，投</w:t>
      </w:r>
      <w:r>
        <w:rPr>
          <w:rFonts w:hint="eastAsia" w:ascii="Times New Roman" w:hAnsi="Times New Roman" w:eastAsia="仿宋" w:cs="Times New Roman"/>
          <w:sz w:val="24"/>
        </w:rPr>
        <w:t>租</w:t>
      </w:r>
      <w:r>
        <w:rPr>
          <w:rFonts w:ascii="Times New Roman" w:hAnsi="Times New Roman" w:eastAsia="仿宋" w:cs="Times New Roman"/>
          <w:sz w:val="24"/>
        </w:rPr>
        <w:t>保证金则不退。</w:t>
      </w:r>
    </w:p>
    <w:p w14:paraId="64F73239">
      <w:pPr>
        <w:spacing w:line="360" w:lineRule="exact"/>
        <w:ind w:firstLine="470" w:firstLineChars="196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3.每间</w:t>
      </w:r>
      <w:r>
        <w:rPr>
          <w:rFonts w:hint="eastAsia" w:ascii="Times New Roman" w:hAnsi="Times New Roman" w:eastAsia="仿宋" w:cs="Times New Roman"/>
          <w:sz w:val="24"/>
        </w:rPr>
        <w:t>商铺</w:t>
      </w:r>
      <w:r>
        <w:rPr>
          <w:rFonts w:ascii="Times New Roman" w:hAnsi="Times New Roman" w:eastAsia="仿宋" w:cs="Times New Roman"/>
          <w:sz w:val="24"/>
        </w:rPr>
        <w:t>设置最低限价，以最高价为成交价，低于最低限价的为无效报价。</w:t>
      </w:r>
    </w:p>
    <w:p w14:paraId="7A4EB355">
      <w:pPr>
        <w:pStyle w:val="16"/>
        <w:spacing w:line="440" w:lineRule="exact"/>
        <w:ind w:firstLine="480"/>
        <w:jc w:val="left"/>
        <w:rPr>
          <w:rFonts w:ascii="Times New Roman" w:hAnsi="Times New Roman" w:eastAsia="仿宋"/>
          <w:kern w:val="0"/>
          <w:sz w:val="24"/>
          <w:szCs w:val="24"/>
        </w:rPr>
      </w:pPr>
      <w:r>
        <w:rPr>
          <w:rFonts w:ascii="Times New Roman" w:hAnsi="Times New Roman" w:eastAsia="仿宋"/>
          <w:kern w:val="0"/>
          <w:sz w:val="24"/>
          <w:szCs w:val="24"/>
        </w:rPr>
        <w:t>4.租金为</w:t>
      </w:r>
      <w:r>
        <w:rPr>
          <w:rFonts w:hint="eastAsia" w:ascii="Times New Roman" w:hAnsi="Times New Roman" w:eastAsia="仿宋"/>
          <w:kern w:val="0"/>
          <w:sz w:val="24"/>
          <w:szCs w:val="24"/>
        </w:rPr>
        <w:t>成交</w:t>
      </w:r>
      <w:r>
        <w:rPr>
          <w:rFonts w:ascii="Times New Roman" w:hAnsi="Times New Roman" w:eastAsia="仿宋"/>
          <w:kern w:val="0"/>
          <w:sz w:val="24"/>
          <w:szCs w:val="24"/>
        </w:rPr>
        <w:t>价格。</w:t>
      </w:r>
    </w:p>
    <w:p w14:paraId="3842C308">
      <w:pPr>
        <w:pStyle w:val="16"/>
        <w:spacing w:line="440" w:lineRule="exact"/>
        <w:ind w:firstLine="480"/>
        <w:jc w:val="left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sz w:val="24"/>
        </w:rPr>
        <w:t>5.</w:t>
      </w:r>
      <w:r>
        <w:rPr>
          <w:rFonts w:hint="eastAsia" w:ascii="Times New Roman" w:hAnsi="Times New Roman" w:eastAsia="仿宋"/>
          <w:sz w:val="24"/>
          <w:lang w:val="en-US" w:eastAsia="zh-CN"/>
        </w:rPr>
        <w:t>评审</w:t>
      </w:r>
      <w:r>
        <w:rPr>
          <w:rFonts w:ascii="Times New Roman" w:hAnsi="Times New Roman" w:eastAsia="仿宋"/>
          <w:sz w:val="24"/>
        </w:rPr>
        <w:t>时，投</w:t>
      </w:r>
      <w:r>
        <w:rPr>
          <w:rFonts w:hint="eastAsia" w:ascii="Times New Roman" w:hAnsi="Times New Roman" w:eastAsia="仿宋"/>
          <w:sz w:val="24"/>
        </w:rPr>
        <w:t>租</w:t>
      </w:r>
      <w:r>
        <w:rPr>
          <w:rFonts w:ascii="Times New Roman" w:hAnsi="Times New Roman" w:eastAsia="仿宋"/>
          <w:sz w:val="24"/>
        </w:rPr>
        <w:t>人为企业的应提供营业执照复印件及授权委托书，</w:t>
      </w:r>
      <w:r>
        <w:rPr>
          <w:rFonts w:hint="eastAsia" w:ascii="Times New Roman" w:hAnsi="Times New Roman" w:eastAsia="仿宋"/>
          <w:sz w:val="24"/>
        </w:rPr>
        <w:t>响应</w:t>
      </w:r>
      <w:r>
        <w:rPr>
          <w:rFonts w:ascii="Times New Roman" w:hAnsi="Times New Roman" w:eastAsia="仿宋"/>
          <w:sz w:val="24"/>
        </w:rPr>
        <w:t>人为自然人应提供身份证复印件。</w:t>
      </w:r>
    </w:p>
    <w:p w14:paraId="7440ED2F">
      <w:pPr>
        <w:pStyle w:val="12"/>
        <w:shd w:val="clear" w:color="auto" w:fill="FFFFFF"/>
        <w:spacing w:before="150" w:beforeAutospacing="0" w:afterAutospacing="0" w:line="360" w:lineRule="exact"/>
        <w:ind w:firstLine="3345" w:firstLineChars="1190"/>
        <w:jc w:val="both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投</w:t>
      </w:r>
      <w:r>
        <w:rPr>
          <w:rFonts w:hint="eastAsia" w:ascii="Times New Roman" w:hAnsi="Times New Roman" w:eastAsia="仿宋"/>
          <w:b/>
          <w:sz w:val="28"/>
          <w:szCs w:val="28"/>
        </w:rPr>
        <w:t>租</w:t>
      </w:r>
      <w:r>
        <w:rPr>
          <w:rFonts w:ascii="Times New Roman" w:hAnsi="Times New Roman" w:eastAsia="仿宋"/>
          <w:b/>
          <w:sz w:val="28"/>
          <w:szCs w:val="28"/>
        </w:rPr>
        <w:t xml:space="preserve">单位（盖章）： </w:t>
      </w:r>
      <w:r>
        <w:rPr>
          <w:rFonts w:ascii="Times New Roman" w:hAnsi="Times New Roman" w:eastAsia="仿宋"/>
          <w:b/>
          <w:sz w:val="28"/>
          <w:szCs w:val="28"/>
          <w:u w:val="single"/>
        </w:rPr>
        <w:t xml:space="preserve">                       </w:t>
      </w:r>
    </w:p>
    <w:p w14:paraId="79D817C3">
      <w:pPr>
        <w:pStyle w:val="12"/>
        <w:shd w:val="clear" w:color="auto" w:fill="FFFFFF"/>
        <w:spacing w:before="150" w:beforeAutospacing="0" w:afterAutospacing="0" w:line="360" w:lineRule="exact"/>
        <w:ind w:firstLine="1661" w:firstLineChars="591"/>
        <w:jc w:val="both"/>
        <w:rPr>
          <w:rFonts w:ascii="Times New Roman" w:hAnsi="Times New Roman" w:eastAsia="仿宋"/>
          <w:b/>
          <w:sz w:val="28"/>
          <w:szCs w:val="28"/>
          <w:u w:val="single"/>
        </w:rPr>
      </w:pPr>
      <w:r>
        <w:rPr>
          <w:rFonts w:ascii="Times New Roman" w:hAnsi="Times New Roman" w:eastAsia="仿宋"/>
          <w:b/>
          <w:sz w:val="28"/>
          <w:szCs w:val="28"/>
        </w:rPr>
        <w:t>法定代表人或授权代表（签字）：</w:t>
      </w:r>
      <w:r>
        <w:rPr>
          <w:rFonts w:ascii="Times New Roman" w:hAnsi="Times New Roman" w:eastAsia="仿宋"/>
          <w:b/>
          <w:sz w:val="28"/>
          <w:szCs w:val="28"/>
          <w:u w:val="single"/>
        </w:rPr>
        <w:t xml:space="preserve">                      </w:t>
      </w:r>
    </w:p>
    <w:p w14:paraId="72147F0F">
      <w:pPr>
        <w:pStyle w:val="12"/>
        <w:shd w:val="clear" w:color="auto" w:fill="FFFFFF"/>
        <w:spacing w:before="150" w:beforeAutospacing="0" w:afterAutospacing="0" w:line="360" w:lineRule="exact"/>
        <w:ind w:firstLine="3623" w:firstLineChars="1289"/>
        <w:jc w:val="both"/>
        <w:rPr>
          <w:rFonts w:ascii="Times New Roman" w:hAnsi="Times New Roman" w:eastAsia="仿宋"/>
          <w:b/>
          <w:sz w:val="28"/>
          <w:szCs w:val="28"/>
          <w:u w:val="single"/>
        </w:rPr>
      </w:pPr>
      <w:r>
        <w:rPr>
          <w:rFonts w:ascii="Times New Roman" w:hAnsi="Times New Roman" w:eastAsia="仿宋"/>
          <w:b/>
          <w:sz w:val="28"/>
          <w:szCs w:val="28"/>
        </w:rPr>
        <w:t>单  位  地  址：</w:t>
      </w:r>
      <w:r>
        <w:rPr>
          <w:rFonts w:ascii="Times New Roman" w:hAnsi="Times New Roman" w:eastAsia="仿宋"/>
          <w:b/>
          <w:sz w:val="28"/>
          <w:szCs w:val="28"/>
          <w:u w:val="single"/>
        </w:rPr>
        <w:t xml:space="preserve">                      </w:t>
      </w:r>
    </w:p>
    <w:p w14:paraId="175B5FF5">
      <w:pPr>
        <w:pStyle w:val="12"/>
        <w:shd w:val="clear" w:color="auto" w:fill="FFFFFF"/>
        <w:spacing w:before="150" w:beforeAutospacing="0" w:afterAutospacing="0" w:line="360" w:lineRule="exact"/>
        <w:ind w:firstLine="3654" w:firstLineChars="1300"/>
        <w:jc w:val="both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b/>
          <w:sz w:val="28"/>
          <w:szCs w:val="28"/>
        </w:rPr>
        <w:t>联  系  电  话：</w:t>
      </w:r>
      <w:r>
        <w:rPr>
          <w:rFonts w:ascii="Times New Roman" w:hAnsi="Times New Roman" w:eastAsia="仿宋"/>
          <w:b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 </w:t>
      </w:r>
    </w:p>
    <w:p w14:paraId="277CF713">
      <w:pPr>
        <w:pStyle w:val="12"/>
        <w:shd w:val="clear" w:color="auto" w:fill="FFFFFF"/>
        <w:spacing w:before="150" w:beforeAutospacing="0" w:afterAutospacing="0" w:line="360" w:lineRule="exact"/>
        <w:jc w:val="both"/>
        <w:rPr>
          <w:rFonts w:ascii="Times New Roman" w:hAnsi="Times New Roman" w:eastAsia="仿宋"/>
          <w:b/>
        </w:rPr>
      </w:pPr>
    </w:p>
    <w:p w14:paraId="03417E90">
      <w:pPr>
        <w:pStyle w:val="12"/>
        <w:shd w:val="clear" w:color="auto" w:fill="FFFFFF"/>
        <w:spacing w:before="150" w:beforeAutospacing="0" w:afterAutospacing="0" w:line="360" w:lineRule="exact"/>
        <w:ind w:firstLine="5762" w:firstLineChars="2050"/>
        <w:jc w:val="both"/>
        <w:rPr>
          <w:rFonts w:ascii="Times New Roman" w:hAnsi="Times New Roman" w:eastAsia="仿宋"/>
          <w:b/>
          <w:kern w:val="2"/>
          <w:sz w:val="36"/>
          <w:szCs w:val="36"/>
        </w:rPr>
        <w:sectPr>
          <w:footerReference r:id="rId3" w:type="default"/>
          <w:pgSz w:w="11906" w:h="16838"/>
          <w:pgMar w:top="2154" w:right="1474" w:bottom="2098" w:left="1474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仿宋"/>
          <w:b/>
          <w:sz w:val="28"/>
          <w:szCs w:val="28"/>
        </w:rPr>
        <w:t>年    月    日</w:t>
      </w:r>
    </w:p>
    <w:p w14:paraId="4B38C374">
      <w:pPr>
        <w:pStyle w:val="2"/>
        <w:ind w:firstLine="2530" w:firstLineChars="700"/>
        <w:rPr>
          <w:rFonts w:ascii="Times New Roman" w:hAnsi="Times New Roman" w:eastAsia="仿宋" w:cs="Times New Roman"/>
          <w:b/>
          <w:kern w:val="0"/>
          <w:sz w:val="36"/>
          <w:szCs w:val="36"/>
        </w:rPr>
      </w:pPr>
      <w:r>
        <w:rPr>
          <w:rFonts w:ascii="Times New Roman" w:hAnsi="Times New Roman" w:eastAsia="仿宋" w:cs="Times New Roman"/>
          <w:b/>
          <w:kern w:val="0"/>
          <w:sz w:val="36"/>
          <w:szCs w:val="36"/>
        </w:rPr>
        <w:t>第四章 响应文件格式</w:t>
      </w:r>
    </w:p>
    <w:p w14:paraId="5BAF10F5">
      <w:pPr>
        <w:pStyle w:val="17"/>
        <w:spacing w:line="520" w:lineRule="exact"/>
        <w:ind w:firstLine="3213" w:firstLineChars="1000"/>
        <w:outlineLvl w:val="1"/>
        <w:rPr>
          <w:rFonts w:ascii="Times New Roman" w:hAnsi="Times New Roman" w:eastAsia="仿宋"/>
          <w:b/>
          <w:bCs/>
          <w:sz w:val="32"/>
          <w:szCs w:val="32"/>
        </w:rPr>
      </w:pPr>
    </w:p>
    <w:p w14:paraId="662A6ABB">
      <w:pPr>
        <w:pStyle w:val="17"/>
        <w:spacing w:line="520" w:lineRule="exact"/>
        <w:ind w:firstLine="3213" w:firstLineChars="1000"/>
        <w:outlineLvl w:val="1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ascii="Times New Roman" w:hAnsi="Times New Roman" w:eastAsia="仿宋"/>
          <w:b/>
          <w:bCs/>
          <w:sz w:val="32"/>
          <w:szCs w:val="32"/>
        </w:rPr>
        <w:t xml:space="preserve">一、 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响应</w:t>
      </w:r>
      <w:r>
        <w:rPr>
          <w:rFonts w:ascii="Times New Roman" w:hAnsi="Times New Roman" w:eastAsia="仿宋"/>
          <w:b/>
          <w:bCs/>
          <w:sz w:val="32"/>
          <w:szCs w:val="32"/>
        </w:rPr>
        <w:t>函</w:t>
      </w:r>
    </w:p>
    <w:p w14:paraId="044D7F13">
      <w:pPr>
        <w:pStyle w:val="18"/>
        <w:widowControl/>
        <w:spacing w:line="540" w:lineRule="exact"/>
        <w:rPr>
          <w:rFonts w:ascii="Times New Roman" w:hAnsi="Times New Roman" w:eastAsia="仿宋"/>
          <w:sz w:val="24"/>
          <w:szCs w:val="24"/>
        </w:rPr>
      </w:pPr>
    </w:p>
    <w:p w14:paraId="2C10A809">
      <w:pPr>
        <w:pStyle w:val="18"/>
        <w:widowControl/>
        <w:spacing w:line="540" w:lineRule="exac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致：</w:t>
      </w:r>
      <w:r>
        <w:rPr>
          <w:rFonts w:ascii="Times New Roman" w:hAnsi="Times New Roman" w:eastAsia="仿宋"/>
          <w:sz w:val="28"/>
          <w:szCs w:val="28"/>
          <w:u w:val="single"/>
        </w:rPr>
        <w:t>               </w:t>
      </w:r>
      <w:r>
        <w:rPr>
          <w:rFonts w:ascii="Times New Roman" w:hAnsi="Times New Roman" w:eastAsia="仿宋"/>
          <w:sz w:val="28"/>
          <w:szCs w:val="28"/>
        </w:rPr>
        <w:t xml:space="preserve"> 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/>
          <w:sz w:val="28"/>
          <w:szCs w:val="28"/>
        </w:rPr>
        <w:t>招租人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）</w:t>
      </w:r>
      <w:r>
        <w:rPr>
          <w:rFonts w:ascii="Times New Roman" w:hAnsi="Times New Roman" w:eastAsia="仿宋"/>
          <w:sz w:val="28"/>
          <w:szCs w:val="28"/>
        </w:rPr>
        <w:t xml:space="preserve">：  </w:t>
      </w:r>
    </w:p>
    <w:p w14:paraId="160B3A96">
      <w:pPr>
        <w:pStyle w:val="18"/>
        <w:widowControl/>
        <w:spacing w:line="540" w:lineRule="exact"/>
        <w:ind w:firstLine="435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根据贵方为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               </w:t>
      </w:r>
      <w:r>
        <w:rPr>
          <w:rFonts w:ascii="Times New Roman" w:hAnsi="Times New Roman" w:eastAsia="仿宋"/>
          <w:sz w:val="28"/>
          <w:szCs w:val="28"/>
        </w:rPr>
        <w:t xml:space="preserve"> （项目名称）的投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邀请（项目编号：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       </w:t>
      </w:r>
      <w:r>
        <w:rPr>
          <w:rFonts w:ascii="Times New Roman" w:hAnsi="Times New Roman" w:eastAsia="仿宋"/>
          <w:sz w:val="28"/>
          <w:szCs w:val="28"/>
        </w:rPr>
        <w:t xml:space="preserve">），签字代表 </w:t>
      </w:r>
      <w:r>
        <w:rPr>
          <w:rFonts w:ascii="Times New Roman" w:hAnsi="Times New Roman" w:eastAsia="仿宋"/>
          <w:sz w:val="28"/>
          <w:szCs w:val="28"/>
          <w:u w:val="single"/>
        </w:rPr>
        <w:t>          </w:t>
      </w:r>
      <w:r>
        <w:rPr>
          <w:rFonts w:ascii="Times New Roman" w:hAnsi="Times New Roman" w:eastAsia="仿宋"/>
          <w:sz w:val="28"/>
          <w:szCs w:val="28"/>
        </w:rPr>
        <w:t>（姓名、职务）经正式授权并代表</w:t>
      </w:r>
      <w:r>
        <w:rPr>
          <w:rFonts w:hint="eastAsia" w:ascii="Times New Roman" w:hAnsi="Times New Roman" w:eastAsia="仿宋"/>
          <w:sz w:val="28"/>
          <w:szCs w:val="28"/>
        </w:rPr>
        <w:t>响应</w:t>
      </w:r>
      <w:r>
        <w:rPr>
          <w:rFonts w:ascii="Times New Roman" w:hAnsi="Times New Roman" w:eastAsia="仿宋"/>
          <w:sz w:val="28"/>
          <w:szCs w:val="28"/>
        </w:rPr>
        <w:t>人</w:t>
      </w:r>
      <w:r>
        <w:rPr>
          <w:rFonts w:ascii="Times New Roman" w:hAnsi="Times New Roman" w:eastAsia="仿宋"/>
          <w:sz w:val="28"/>
          <w:szCs w:val="28"/>
          <w:u w:val="single"/>
        </w:rPr>
        <w:t>      </w:t>
      </w:r>
      <w:r>
        <w:rPr>
          <w:rFonts w:ascii="Times New Roman" w:hAnsi="Times New Roman" w:eastAsia="仿宋"/>
          <w:sz w:val="28"/>
          <w:szCs w:val="28"/>
        </w:rPr>
        <w:t xml:space="preserve">  （投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人名称、地址）提交下述文件并在此声明，所递交的投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 xml:space="preserve">文件内容完整、真实，合法、有效。 </w:t>
      </w:r>
    </w:p>
    <w:p w14:paraId="47D353C0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在此，签字代表宣布同意如下： </w:t>
      </w:r>
    </w:p>
    <w:p w14:paraId="1140BCA0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1.投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人严格按照招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文件的规定报价，见《报价表》。</w:t>
      </w:r>
    </w:p>
    <w:p w14:paraId="7B9111B9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2.投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人将按招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 xml:space="preserve">文件的规定履行合同责任和义务。 </w:t>
      </w:r>
    </w:p>
    <w:p w14:paraId="0761F0FA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3.投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人已详细审查全部招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 xml:space="preserve">文件。我们完全理解并同意放弃对这方面有不明及误解的权利。  </w:t>
      </w:r>
    </w:p>
    <w:p w14:paraId="53666995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4.投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人资格声明 （见附件）。</w:t>
      </w:r>
    </w:p>
    <w:p w14:paraId="1AED4CE7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5.同意提供贵方可能要求的与其投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 xml:space="preserve">有关的一切数据或资料。 </w:t>
      </w:r>
    </w:p>
    <w:p w14:paraId="1CABF03E">
      <w:pPr>
        <w:pStyle w:val="18"/>
        <w:widowControl/>
        <w:spacing w:line="540" w:lineRule="exact"/>
        <w:ind w:firstLine="42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6.与本投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有关的一切正式往来信函请寄：</w:t>
      </w:r>
    </w:p>
    <w:p w14:paraId="0B2C4874">
      <w:pPr>
        <w:pStyle w:val="18"/>
        <w:widowControl/>
        <w:spacing w:line="54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地址：</w:t>
      </w:r>
      <w:r>
        <w:rPr>
          <w:rFonts w:ascii="Times New Roman" w:hAnsi="Times New Roman" w:eastAsia="仿宋"/>
          <w:sz w:val="28"/>
          <w:szCs w:val="28"/>
          <w:u w:val="single"/>
        </w:rPr>
        <w:t>         </w:t>
      </w:r>
      <w:r>
        <w:rPr>
          <w:rFonts w:ascii="Times New Roman" w:hAnsi="Times New Roman" w:eastAsia="仿宋"/>
          <w:sz w:val="28"/>
          <w:szCs w:val="28"/>
        </w:rPr>
        <w:t xml:space="preserve">  邮编：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            </w:t>
      </w:r>
      <w:r>
        <w:rPr>
          <w:rFonts w:ascii="Times New Roman" w:hAnsi="Times New Roman" w:eastAsia="仿宋"/>
          <w:sz w:val="28"/>
          <w:szCs w:val="28"/>
        </w:rPr>
        <w:t xml:space="preserve">        </w:t>
      </w:r>
    </w:p>
    <w:p w14:paraId="3CE43A05">
      <w:pPr>
        <w:pStyle w:val="18"/>
        <w:widowControl/>
        <w:spacing w:line="54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电话：</w:t>
      </w:r>
      <w:r>
        <w:rPr>
          <w:rFonts w:ascii="Times New Roman" w:hAnsi="Times New Roman"/>
          <w:sz w:val="28"/>
          <w:szCs w:val="28"/>
          <w:u w:val="single"/>
        </w:rPr>
        <w:t>        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eastAsia="仿宋"/>
          <w:sz w:val="28"/>
          <w:szCs w:val="28"/>
        </w:rPr>
        <w:t>传真：</w:t>
      </w:r>
      <w:r>
        <w:rPr>
          <w:rFonts w:ascii="Times New Roman" w:hAnsi="Times New Roman"/>
          <w:sz w:val="28"/>
          <w:szCs w:val="28"/>
          <w:u w:val="single"/>
        </w:rPr>
        <w:t>   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   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eastAsia="仿宋"/>
          <w:sz w:val="28"/>
          <w:szCs w:val="28"/>
        </w:rPr>
        <w:t xml:space="preserve"> </w:t>
      </w:r>
    </w:p>
    <w:p w14:paraId="1A92AE48">
      <w:pPr>
        <w:pStyle w:val="18"/>
        <w:widowControl/>
        <w:spacing w:line="540" w:lineRule="exact"/>
        <w:ind w:firstLine="560" w:firstLineChars="200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</w:rPr>
        <w:t>投</w:t>
      </w:r>
      <w:r>
        <w:rPr>
          <w:rFonts w:hint="eastAsia" w:ascii="Times New Roman" w:hAnsi="Times New Roman" w:eastAsia="仿宋"/>
          <w:sz w:val="28"/>
          <w:szCs w:val="28"/>
        </w:rPr>
        <w:t>租</w:t>
      </w:r>
      <w:r>
        <w:rPr>
          <w:rFonts w:ascii="Times New Roman" w:hAnsi="Times New Roman" w:eastAsia="仿宋"/>
          <w:sz w:val="28"/>
          <w:szCs w:val="28"/>
        </w:rPr>
        <w:t>人名称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（</w:t>
      </w:r>
      <w:r>
        <w:rPr>
          <w:rFonts w:ascii="Times New Roman" w:hAnsi="Times New Roman" w:eastAsia="仿宋"/>
          <w:sz w:val="28"/>
          <w:szCs w:val="28"/>
        </w:rPr>
        <w:t>单位公章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）</w:t>
      </w:r>
      <w:r>
        <w:rPr>
          <w:rFonts w:ascii="Times New Roman" w:hAnsi="Times New Roman" w:eastAsia="仿宋"/>
          <w:sz w:val="28"/>
          <w:szCs w:val="28"/>
        </w:rPr>
        <w:t>：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</w:t>
      </w:r>
    </w:p>
    <w:p w14:paraId="0834B92E">
      <w:pPr>
        <w:pStyle w:val="18"/>
        <w:widowControl/>
        <w:spacing w:line="54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法定代表人或授权代表（签字）：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</w:t>
      </w:r>
    </w:p>
    <w:p w14:paraId="69B0D5F3">
      <w:pPr>
        <w:pStyle w:val="18"/>
        <w:widowControl/>
        <w:spacing w:line="54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</w:t>
      </w:r>
      <w:r>
        <w:rPr>
          <w:rFonts w:ascii="Times New Roman" w:hAnsi="Times New Roman" w:eastAsia="仿宋"/>
          <w:sz w:val="28"/>
          <w:szCs w:val="28"/>
        </w:rPr>
        <w:tab/>
      </w:r>
      <w:r>
        <w:rPr>
          <w:rFonts w:ascii="Times New Roman" w:hAnsi="Times New Roman" w:eastAsia="仿宋"/>
          <w:sz w:val="28"/>
          <w:szCs w:val="28"/>
        </w:rPr>
        <w:tab/>
      </w:r>
      <w:r>
        <w:rPr>
          <w:rFonts w:ascii="Times New Roman" w:hAnsi="Times New Roman" w:eastAsia="仿宋"/>
          <w:sz w:val="28"/>
          <w:szCs w:val="28"/>
        </w:rPr>
        <w:tab/>
      </w:r>
      <w:r>
        <w:rPr>
          <w:rFonts w:ascii="Times New Roman" w:hAnsi="Times New Roman" w:eastAsia="仿宋"/>
          <w:sz w:val="28"/>
          <w:szCs w:val="28"/>
        </w:rPr>
        <w:tab/>
      </w:r>
    </w:p>
    <w:p w14:paraId="400CCCFB">
      <w:pPr>
        <w:pStyle w:val="18"/>
        <w:widowControl/>
        <w:spacing w:line="540" w:lineRule="exact"/>
        <w:jc w:val="center"/>
        <w:rPr>
          <w:rFonts w:ascii="Times New Roman" w:hAnsi="Times New Roman" w:eastAsia="仿宋"/>
          <w:b/>
          <w:sz w:val="32"/>
          <w:szCs w:val="32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日期：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      </w:t>
      </w:r>
      <w:r>
        <w:rPr>
          <w:rFonts w:ascii="Times New Roman" w:hAnsi="Times New Roman" w:eastAsia="仿宋"/>
          <w:sz w:val="28"/>
          <w:szCs w:val="28"/>
        </w:rPr>
        <w:t>年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   </w:t>
      </w:r>
      <w:r>
        <w:rPr>
          <w:rFonts w:ascii="Times New Roman" w:hAnsi="Times New Roman" w:eastAsia="仿宋"/>
          <w:sz w:val="28"/>
          <w:szCs w:val="28"/>
        </w:rPr>
        <w:t>月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     </w:t>
      </w:r>
      <w:r>
        <w:rPr>
          <w:rFonts w:ascii="Times New Roman" w:hAnsi="Times New Roman" w:eastAsia="仿宋"/>
          <w:sz w:val="28"/>
          <w:szCs w:val="28"/>
        </w:rPr>
        <w:t>日</w:t>
      </w:r>
    </w:p>
    <w:p w14:paraId="46207CC5">
      <w:pPr>
        <w:widowControl/>
        <w:spacing w:line="500" w:lineRule="exact"/>
        <w:ind w:firstLine="964" w:firstLineChars="300"/>
        <w:rPr>
          <w:rFonts w:ascii="Times New Roman" w:hAnsi="Times New Roman" w:eastAsia="仿宋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二、</w:t>
      </w:r>
      <w:r>
        <w:rPr>
          <w:rFonts w:ascii="Times New Roman" w:hAnsi="Times New Roman" w:eastAsia="仿宋" w:cs="Times New Roman"/>
          <w:b/>
          <w:kern w:val="0"/>
          <w:sz w:val="32"/>
          <w:szCs w:val="32"/>
        </w:rPr>
        <w:t>营业执照复印件</w:t>
      </w:r>
    </w:p>
    <w:p w14:paraId="675F6542">
      <w:pPr>
        <w:pStyle w:val="6"/>
        <w:rPr>
          <w:rFonts w:ascii="Times New Roman" w:hAnsi="Times New Roman" w:cs="Times New Roman"/>
        </w:rPr>
      </w:pPr>
    </w:p>
    <w:p w14:paraId="51BC910F">
      <w:pPr>
        <w:pStyle w:val="12"/>
        <w:spacing w:before="150" w:beforeAutospacing="0" w:afterAutospacing="0" w:line="400" w:lineRule="exact"/>
        <w:jc w:val="center"/>
        <w:rPr>
          <w:rFonts w:ascii="Times New Roman" w:hAnsi="Times New Roman" w:eastAsia="仿宋"/>
          <w:b/>
          <w:sz w:val="32"/>
          <w:szCs w:val="32"/>
        </w:rPr>
      </w:pPr>
    </w:p>
    <w:p w14:paraId="4A15BE7F">
      <w:pPr>
        <w:widowControl/>
        <w:spacing w:line="500" w:lineRule="exact"/>
        <w:jc w:val="center"/>
        <w:rPr>
          <w:rFonts w:ascii="Times New Roman" w:hAnsi="Times New Roman" w:eastAsia="仿宋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kern w:val="0"/>
          <w:sz w:val="32"/>
          <w:szCs w:val="32"/>
        </w:rPr>
        <w:t>三、法定代表人（单位负责人）身份证明</w:t>
      </w:r>
      <w:r>
        <w:rPr>
          <w:rFonts w:hint="eastAsia" w:ascii="Times New Roman" w:hAnsi="Times New Roman" w:eastAsia="仿宋" w:cs="Times New Roman"/>
          <w:b/>
          <w:kern w:val="0"/>
          <w:sz w:val="32"/>
          <w:szCs w:val="32"/>
          <w:lang w:eastAsia="zh-CN"/>
        </w:rPr>
        <w:t>（</w:t>
      </w:r>
      <w:r>
        <w:rPr>
          <w:rFonts w:ascii="Times New Roman" w:hAnsi="Times New Roman" w:eastAsia="仿宋" w:cs="Times New Roman"/>
          <w:b/>
          <w:kern w:val="0"/>
          <w:sz w:val="32"/>
          <w:szCs w:val="32"/>
        </w:rPr>
        <w:t>格式</w:t>
      </w:r>
      <w:r>
        <w:rPr>
          <w:rFonts w:hint="eastAsia" w:ascii="Times New Roman" w:hAnsi="Times New Roman" w:eastAsia="仿宋" w:cs="Times New Roman"/>
          <w:b/>
          <w:kern w:val="0"/>
          <w:sz w:val="32"/>
          <w:szCs w:val="32"/>
          <w:lang w:eastAsia="zh-CN"/>
        </w:rPr>
        <w:t>）</w:t>
      </w:r>
    </w:p>
    <w:p w14:paraId="3F39E401">
      <w:pPr>
        <w:tabs>
          <w:tab w:val="left" w:pos="3880"/>
        </w:tabs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eastAsia="仿宋" w:cs="Times New Roman"/>
          <w:kern w:val="0"/>
          <w:position w:val="-4"/>
          <w:sz w:val="28"/>
          <w:szCs w:val="28"/>
        </w:rPr>
      </w:pPr>
    </w:p>
    <w:p w14:paraId="2AECDA59">
      <w:pPr>
        <w:tabs>
          <w:tab w:val="left" w:pos="388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position w:val="-4"/>
          <w:sz w:val="28"/>
          <w:szCs w:val="28"/>
        </w:rPr>
        <w:t>供应商名</w:t>
      </w:r>
      <w:r>
        <w:rPr>
          <w:rFonts w:ascii="Times New Roman" w:hAnsi="Times New Roman" w:eastAsia="仿宋" w:cs="Times New Roman"/>
          <w:spacing w:val="-2"/>
          <w:kern w:val="0"/>
          <w:position w:val="-4"/>
          <w:sz w:val="28"/>
          <w:szCs w:val="28"/>
        </w:rPr>
        <w:t>称</w:t>
      </w:r>
      <w:r>
        <w:rPr>
          <w:rFonts w:ascii="Times New Roman" w:hAnsi="Times New Roman" w:eastAsia="仿宋" w:cs="Times New Roman"/>
          <w:kern w:val="0"/>
          <w:position w:val="-4"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</w:t>
      </w:r>
    </w:p>
    <w:p w14:paraId="5B8155F5">
      <w:pPr>
        <w:tabs>
          <w:tab w:val="left" w:pos="2400"/>
          <w:tab w:val="left" w:pos="3880"/>
          <w:tab w:val="left" w:pos="5340"/>
          <w:tab w:val="left" w:pos="682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统一社会信用代码：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</w:t>
      </w:r>
    </w:p>
    <w:p w14:paraId="0BCB78BD">
      <w:pPr>
        <w:tabs>
          <w:tab w:val="left" w:pos="2400"/>
          <w:tab w:val="left" w:pos="3880"/>
          <w:tab w:val="left" w:pos="5340"/>
          <w:tab w:val="left" w:pos="682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注册地址：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</w:t>
      </w:r>
    </w:p>
    <w:p w14:paraId="17E3B13F">
      <w:pPr>
        <w:tabs>
          <w:tab w:val="left" w:pos="2400"/>
          <w:tab w:val="left" w:pos="3880"/>
          <w:tab w:val="left" w:pos="5340"/>
          <w:tab w:val="left" w:pos="682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姓名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性别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年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龄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职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务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系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（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供应商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名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称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）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的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法定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代表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人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（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单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位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负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责</w:t>
      </w:r>
      <w:r>
        <w:rPr>
          <w:rFonts w:ascii="Times New Roman" w:hAnsi="Times New Roman" w:eastAsia="仿宋" w:cs="Times New Roman"/>
          <w:spacing w:val="-2"/>
          <w:kern w:val="0"/>
          <w:position w:val="-2"/>
          <w:sz w:val="28"/>
          <w:szCs w:val="28"/>
        </w:rPr>
        <w:t>人</w:t>
      </w:r>
      <w:r>
        <w:rPr>
          <w:rFonts w:ascii="Times New Roman" w:hAnsi="Times New Roman" w:eastAsia="仿宋" w:cs="Times New Roman"/>
          <w:spacing w:val="-106"/>
          <w:kern w:val="0"/>
          <w:position w:val="-2"/>
          <w:sz w:val="28"/>
          <w:szCs w:val="28"/>
        </w:rPr>
        <w:t>）</w:t>
      </w:r>
      <w:r>
        <w:rPr>
          <w:rFonts w:ascii="Times New Roman" w:hAnsi="Times New Roman" w:eastAsia="仿宋" w:cs="Times New Roman"/>
          <w:kern w:val="0"/>
          <w:position w:val="-2"/>
          <w:sz w:val="28"/>
          <w:szCs w:val="28"/>
        </w:rPr>
        <w:t>。</w:t>
      </w:r>
    </w:p>
    <w:p w14:paraId="15137569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特此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证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明。</w:t>
      </w:r>
    </w:p>
    <w:p w14:paraId="268C077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附：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法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定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代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表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人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（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单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位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负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责人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身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份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证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复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印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件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。</w:t>
      </w:r>
    </w:p>
    <w:tbl>
      <w:tblPr>
        <w:tblStyle w:val="13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3820"/>
      </w:tblGrid>
      <w:tr w14:paraId="1FDDB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3819" w:type="dxa"/>
            <w:vAlign w:val="center"/>
          </w:tcPr>
          <w:p w14:paraId="65078DF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身份证（正面）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8"/>
                <w:szCs w:val="28"/>
              </w:rPr>
              <w:t>复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印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8"/>
                <w:szCs w:val="28"/>
              </w:rPr>
              <w:t>件</w:t>
            </w:r>
          </w:p>
        </w:tc>
        <w:tc>
          <w:tcPr>
            <w:tcW w:w="3820" w:type="dxa"/>
            <w:vAlign w:val="center"/>
          </w:tcPr>
          <w:p w14:paraId="6DDF055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身份证（反面）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8"/>
                <w:szCs w:val="28"/>
              </w:rPr>
              <w:t>复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印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8"/>
                <w:szCs w:val="28"/>
              </w:rPr>
              <w:t>件</w:t>
            </w:r>
          </w:p>
        </w:tc>
      </w:tr>
    </w:tbl>
    <w:p w14:paraId="17645121">
      <w:pPr>
        <w:adjustRightInd w:val="0"/>
        <w:snapToGrid w:val="0"/>
        <w:spacing w:before="156" w:beforeLines="50" w:line="360" w:lineRule="auto"/>
        <w:rPr>
          <w:rFonts w:ascii="Times New Roman" w:hAnsi="Times New Roman" w:eastAsia="仿宋" w:cs="Times New Roman"/>
          <w:sz w:val="28"/>
          <w:szCs w:val="28"/>
        </w:rPr>
      </w:pPr>
    </w:p>
    <w:p w14:paraId="7E891289">
      <w:pPr>
        <w:pStyle w:val="9"/>
        <w:adjustRightInd w:val="0"/>
        <w:snapToGrid w:val="0"/>
        <w:spacing w:before="156" w:beforeLines="50" w:line="360" w:lineRule="auto"/>
        <w:ind w:firstLine="560" w:firstLineChars="200"/>
        <w:rPr>
          <w:rFonts w:ascii="Times New Roman" w:eastAsia="仿宋" w:cs="Times New Roman"/>
          <w:sz w:val="28"/>
          <w:szCs w:val="28"/>
          <w:u w:val="single"/>
        </w:rPr>
      </w:pPr>
      <w:r>
        <w:rPr>
          <w:rFonts w:ascii="Times New Roman" w:eastAsia="仿宋" w:cs="Times New Roman"/>
          <w:sz w:val="28"/>
          <w:szCs w:val="28"/>
        </w:rPr>
        <w:t>供应商名称</w:t>
      </w:r>
      <w:r>
        <w:rPr>
          <w:rFonts w:hint="eastAsia" w:ascii="Times New Roman" w:eastAsia="仿宋" w:cs="Times New Roman"/>
          <w:sz w:val="28"/>
          <w:szCs w:val="28"/>
          <w:lang w:eastAsia="zh-CN"/>
        </w:rPr>
        <w:t>（</w:t>
      </w:r>
      <w:r>
        <w:rPr>
          <w:rFonts w:ascii="Times New Roman" w:eastAsia="仿宋" w:cs="Times New Roman"/>
          <w:sz w:val="28"/>
          <w:szCs w:val="28"/>
        </w:rPr>
        <w:t>盖单位公章</w:t>
      </w:r>
      <w:r>
        <w:rPr>
          <w:rFonts w:hint="eastAsia" w:ascii="Times New Roman" w:eastAsia="仿宋" w:cs="Times New Roman"/>
          <w:sz w:val="28"/>
          <w:szCs w:val="28"/>
          <w:lang w:eastAsia="zh-CN"/>
        </w:rPr>
        <w:t>）</w:t>
      </w:r>
      <w:r>
        <w:rPr>
          <w:rFonts w:ascii="Times New Roman" w:eastAsia="仿宋" w:cs="Times New Roman"/>
          <w:sz w:val="28"/>
          <w:szCs w:val="28"/>
        </w:rPr>
        <w:t>：</w:t>
      </w:r>
      <w:r>
        <w:rPr>
          <w:rFonts w:ascii="Times New Roman" w:eastAsia="仿宋" w:cs="Times New Roman"/>
          <w:sz w:val="28"/>
          <w:szCs w:val="28"/>
          <w:u w:val="single"/>
        </w:rPr>
        <w:t xml:space="preserve">                    </w:t>
      </w:r>
    </w:p>
    <w:p w14:paraId="6B9910C5">
      <w:pPr>
        <w:adjustRightInd w:val="0"/>
        <w:snapToGrid w:val="0"/>
        <w:spacing w:before="156" w:beforeLines="50" w:line="360" w:lineRule="auto"/>
        <w:ind w:right="24"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日期：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日</w:t>
      </w:r>
    </w:p>
    <w:p w14:paraId="6A255145">
      <w:pPr>
        <w:pStyle w:val="3"/>
        <w:rPr>
          <w:rFonts w:ascii="Times New Roman" w:hAnsi="Times New Roman" w:eastAsia="仿宋" w:cs="Times New Roman"/>
          <w:bCs w:val="0"/>
          <w:kern w:val="0"/>
          <w:sz w:val="32"/>
        </w:rPr>
      </w:pPr>
    </w:p>
    <w:p w14:paraId="34ABC013">
      <w:pPr>
        <w:rPr>
          <w:rFonts w:ascii="Times New Roman" w:hAnsi="Times New Roman" w:eastAsia="仿宋" w:cs="Times New Roman"/>
          <w:b/>
          <w:kern w:val="0"/>
          <w:sz w:val="32"/>
          <w:szCs w:val="32"/>
        </w:rPr>
      </w:pPr>
    </w:p>
    <w:p w14:paraId="3BF463FB">
      <w:pPr>
        <w:pStyle w:val="3"/>
        <w:ind w:firstLine="3213" w:firstLineChars="100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eastAsia="仿宋" w:cs="Times New Roman"/>
          <w:bCs w:val="0"/>
          <w:kern w:val="0"/>
          <w:sz w:val="32"/>
        </w:rPr>
        <w:t>四、授权委托书</w:t>
      </w:r>
      <w:r>
        <w:rPr>
          <w:rFonts w:hint="eastAsia" w:ascii="Times New Roman" w:hAnsi="Times New Roman" w:eastAsia="仿宋" w:cs="Times New Roman"/>
          <w:bCs w:val="0"/>
          <w:kern w:val="0"/>
          <w:sz w:val="32"/>
          <w:lang w:eastAsia="zh-CN"/>
        </w:rPr>
        <w:t>（</w:t>
      </w:r>
      <w:r>
        <w:rPr>
          <w:rFonts w:ascii="Times New Roman" w:hAnsi="Times New Roman" w:eastAsia="仿宋" w:cs="Times New Roman"/>
          <w:bCs w:val="0"/>
          <w:kern w:val="0"/>
          <w:sz w:val="32"/>
        </w:rPr>
        <w:t>格式</w:t>
      </w:r>
      <w:r>
        <w:rPr>
          <w:rFonts w:hint="eastAsia" w:ascii="Times New Roman" w:hAnsi="Times New Roman" w:eastAsia="仿宋" w:cs="Times New Roman"/>
          <w:bCs w:val="0"/>
          <w:kern w:val="0"/>
          <w:sz w:val="32"/>
          <w:lang w:eastAsia="zh-CN"/>
        </w:rPr>
        <w:t>）</w:t>
      </w:r>
    </w:p>
    <w:p w14:paraId="29AC6E2D">
      <w:pPr>
        <w:autoSpaceDE w:val="0"/>
        <w:autoSpaceDN w:val="0"/>
        <w:adjustRightInd w:val="0"/>
        <w:snapToGrid w:val="0"/>
        <w:spacing w:before="156" w:beforeLines="50" w:line="500" w:lineRule="exact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本人</w:t>
      </w:r>
      <w:r>
        <w:rPr>
          <w:rFonts w:ascii="Times New Roman" w:hAnsi="Times New Roman" w:eastAsia="仿宋" w:cs="Times New Roman"/>
          <w:kern w:val="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（姓名、职务）系</w:t>
      </w:r>
      <w:r>
        <w:rPr>
          <w:rFonts w:ascii="Times New Roman" w:hAnsi="Times New Roman" w:eastAsia="仿宋" w:cs="Times New Roman"/>
          <w:kern w:val="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 xml:space="preserve"> （</w:t>
      </w:r>
      <w:r>
        <w:rPr>
          <w:rFonts w:ascii="Times New Roman" w:hAnsi="Times New Roman" w:eastAsia="仿宋" w:cs="Times New Roman"/>
          <w:sz w:val="28"/>
          <w:szCs w:val="28"/>
        </w:rPr>
        <w:t>供应商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名称）的法定代表人（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单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位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负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责人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，现授权</w:t>
      </w:r>
      <w:r>
        <w:rPr>
          <w:rFonts w:ascii="Times New Roman" w:hAnsi="Times New Roman" w:eastAsia="仿宋" w:cs="Times New Roman"/>
          <w:kern w:val="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（姓名、职务）为我方代理人。代理人根据授权，以我方名义：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（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1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签署、澄清、补正、修改、撤回、提交</w:t>
      </w:r>
      <w:r>
        <w:rPr>
          <w:rFonts w:ascii="Times New Roman" w:hAnsi="Times New Roman" w:eastAsia="仿宋" w:cs="Times New Roman"/>
          <w:kern w:val="0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（项目名称）响应文件；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（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2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签署并重新提交响应文件及最后报价；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（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3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退出谈判（如可能）；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（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4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eastAsia="zh-CN"/>
        </w:rPr>
        <w:t>）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签订合同和处理有关事宜，其法律后果由我方承担。</w:t>
      </w:r>
    </w:p>
    <w:p w14:paraId="570B6D97">
      <w:pPr>
        <w:autoSpaceDE w:val="0"/>
        <w:autoSpaceDN w:val="0"/>
        <w:adjustRightInd w:val="0"/>
        <w:snapToGrid w:val="0"/>
        <w:spacing w:before="156" w:beforeLines="50" w:line="500" w:lineRule="exact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委托期限：</w:t>
      </w:r>
      <w:r>
        <w:rPr>
          <w:rFonts w:ascii="Times New Roman" w:hAnsi="Times New Roman" w:eastAsia="仿宋" w:cs="Times New Roman"/>
          <w:kern w:val="0"/>
          <w:sz w:val="28"/>
          <w:szCs w:val="28"/>
          <w:u w:val="single"/>
        </w:rPr>
        <w:t xml:space="preserve">                                    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。</w:t>
      </w:r>
    </w:p>
    <w:p w14:paraId="6C78315D">
      <w:pPr>
        <w:adjustRightInd w:val="0"/>
        <w:snapToGrid w:val="0"/>
        <w:spacing w:before="156" w:beforeLines="50" w:line="500" w:lineRule="exact"/>
        <w:ind w:firstLine="435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代理人无转委托权。</w:t>
      </w:r>
    </w:p>
    <w:p w14:paraId="5A0AB21F">
      <w:pPr>
        <w:adjustRightInd w:val="0"/>
        <w:snapToGrid w:val="0"/>
        <w:spacing w:before="156" w:beforeLines="50" w:line="500" w:lineRule="exact"/>
        <w:ind w:firstLine="435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本授权书于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日签字生效，特此声明。</w:t>
      </w:r>
    </w:p>
    <w:tbl>
      <w:tblPr>
        <w:tblStyle w:val="13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3890"/>
      </w:tblGrid>
      <w:tr w14:paraId="1AE2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3889" w:type="dxa"/>
            <w:vAlign w:val="center"/>
          </w:tcPr>
          <w:p w14:paraId="67603A7B">
            <w:pPr>
              <w:adjustRightInd w:val="0"/>
              <w:snapToGrid w:val="0"/>
              <w:spacing w:before="156" w:beforeLines="50" w:line="5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身份证（正面）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4"/>
              </w:rPr>
              <w:t>复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印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4"/>
              </w:rPr>
              <w:t>件</w:t>
            </w:r>
          </w:p>
        </w:tc>
        <w:tc>
          <w:tcPr>
            <w:tcW w:w="3890" w:type="dxa"/>
            <w:vAlign w:val="center"/>
          </w:tcPr>
          <w:p w14:paraId="71B07E1C">
            <w:pPr>
              <w:adjustRightInd w:val="0"/>
              <w:snapToGrid w:val="0"/>
              <w:spacing w:before="156" w:beforeLines="50" w:line="5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身份证（反面）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4"/>
              </w:rPr>
              <w:t>复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印</w:t>
            </w:r>
            <w:r>
              <w:rPr>
                <w:rFonts w:ascii="Times New Roman" w:hAnsi="Times New Roman" w:eastAsia="仿宋" w:cs="Times New Roman"/>
                <w:spacing w:val="-2"/>
                <w:kern w:val="0"/>
                <w:sz w:val="24"/>
              </w:rPr>
              <w:t>件</w:t>
            </w:r>
          </w:p>
        </w:tc>
      </w:tr>
    </w:tbl>
    <w:p w14:paraId="10C1083A">
      <w:pPr>
        <w:adjustRightInd w:val="0"/>
        <w:snapToGrid w:val="0"/>
        <w:spacing w:before="156" w:beforeLines="50" w:line="50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注：供应商代表不是供应商的法定代表人（单位负责人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）提供</w:t>
      </w:r>
      <w:r>
        <w:rPr>
          <w:rFonts w:ascii="Times New Roman" w:hAnsi="Times New Roman" w:eastAsia="仿宋" w:cs="Times New Roman"/>
          <w:sz w:val="28"/>
          <w:szCs w:val="28"/>
        </w:rPr>
        <w:t>。</w:t>
      </w:r>
    </w:p>
    <w:p w14:paraId="58656067">
      <w:pPr>
        <w:adjustRightInd w:val="0"/>
        <w:snapToGrid w:val="0"/>
        <w:spacing w:before="156" w:beforeLines="50"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</w:p>
    <w:p w14:paraId="44302643">
      <w:pPr>
        <w:pStyle w:val="9"/>
        <w:adjustRightInd w:val="0"/>
        <w:snapToGrid w:val="0"/>
        <w:spacing w:before="156" w:beforeLines="50" w:line="360" w:lineRule="auto"/>
        <w:rPr>
          <w:rFonts w:ascii="Times New Roman" w:eastAsia="仿宋" w:cs="Times New Roman"/>
          <w:sz w:val="28"/>
          <w:szCs w:val="28"/>
          <w:u w:val="single"/>
        </w:rPr>
      </w:pPr>
      <w:r>
        <w:rPr>
          <w:rFonts w:ascii="Times New Roman" w:eastAsia="仿宋" w:cs="Times New Roman"/>
          <w:sz w:val="28"/>
          <w:szCs w:val="28"/>
        </w:rPr>
        <w:t>供应商名称</w:t>
      </w:r>
      <w:r>
        <w:rPr>
          <w:rFonts w:hint="eastAsia" w:ascii="Times New Roman" w:eastAsia="仿宋" w:cs="Times New Roman"/>
          <w:sz w:val="28"/>
          <w:szCs w:val="28"/>
          <w:lang w:eastAsia="zh-CN"/>
        </w:rPr>
        <w:t>（</w:t>
      </w:r>
      <w:r>
        <w:rPr>
          <w:rFonts w:ascii="Times New Roman" w:eastAsia="仿宋" w:cs="Times New Roman"/>
          <w:sz w:val="28"/>
          <w:szCs w:val="28"/>
        </w:rPr>
        <w:t>盖单位公章</w:t>
      </w:r>
      <w:r>
        <w:rPr>
          <w:rFonts w:hint="eastAsia" w:ascii="Times New Roman" w:eastAsia="仿宋" w:cs="Times New Roman"/>
          <w:sz w:val="28"/>
          <w:szCs w:val="28"/>
          <w:lang w:eastAsia="zh-CN"/>
        </w:rPr>
        <w:t>）</w:t>
      </w:r>
      <w:r>
        <w:rPr>
          <w:rFonts w:ascii="Times New Roman" w:eastAsia="仿宋" w:cs="Times New Roman"/>
          <w:sz w:val="28"/>
          <w:szCs w:val="28"/>
        </w:rPr>
        <w:t>：</w:t>
      </w:r>
      <w:r>
        <w:rPr>
          <w:rFonts w:ascii="Times New Roman" w:eastAsia="仿宋" w:cs="Times New Roman"/>
          <w:sz w:val="28"/>
          <w:szCs w:val="28"/>
          <w:u w:val="single"/>
        </w:rPr>
        <w:t xml:space="preserve">                            </w:t>
      </w:r>
    </w:p>
    <w:p w14:paraId="06389FD3">
      <w:pPr>
        <w:adjustRightInd w:val="0"/>
        <w:snapToGrid w:val="0"/>
        <w:spacing w:before="156" w:beforeLines="50" w:line="360" w:lineRule="auto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法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定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代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表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人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（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单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位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负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责人</w:t>
      </w:r>
      <w:r>
        <w:rPr>
          <w:rFonts w:ascii="Times New Roman" w:hAnsi="Times New Roman" w:eastAsia="仿宋" w:cs="Times New Roman"/>
          <w:spacing w:val="-2"/>
          <w:kern w:val="0"/>
          <w:sz w:val="28"/>
          <w:szCs w:val="28"/>
        </w:rPr>
        <w:t>）</w:t>
      </w:r>
      <w:r>
        <w:rPr>
          <w:rFonts w:ascii="Times New Roman" w:hAnsi="Times New Roman" w:eastAsia="仿宋" w:cs="Times New Roman"/>
          <w:sz w:val="28"/>
          <w:szCs w:val="28"/>
        </w:rPr>
        <w:t>（签字或印章）：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</w:t>
      </w:r>
    </w:p>
    <w:p w14:paraId="45582011">
      <w:pPr>
        <w:adjustRightInd w:val="0"/>
        <w:snapToGrid w:val="0"/>
        <w:spacing w:before="156" w:beforeLines="50" w:line="360" w:lineRule="auto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</w:rPr>
        <w:t>授权的代理人（签字或印章）：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</w:t>
      </w:r>
    </w:p>
    <w:p w14:paraId="611FB6E2"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eastAsia="仿宋" w:cs="Times New Roman"/>
          <w:sz w:val="28"/>
          <w:szCs w:val="28"/>
        </w:rPr>
        <w:t>日期：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日</w:t>
      </w:r>
    </w:p>
    <w:sectPr>
      <w:pgSz w:w="11906" w:h="16838"/>
      <w:pgMar w:top="2154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B9835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DCE29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CDCE29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MjlmM2FhOWRhNzk5ZWFmNTRmOTRiZDQyYTlmZTQifQ=="/>
  </w:docVars>
  <w:rsids>
    <w:rsidRoot w:val="4D830FEF"/>
    <w:rsid w:val="001E7E32"/>
    <w:rsid w:val="00325B81"/>
    <w:rsid w:val="004551E1"/>
    <w:rsid w:val="006C1FF8"/>
    <w:rsid w:val="00746271"/>
    <w:rsid w:val="00757B9E"/>
    <w:rsid w:val="008426C8"/>
    <w:rsid w:val="00846033"/>
    <w:rsid w:val="00863FB4"/>
    <w:rsid w:val="00972946"/>
    <w:rsid w:val="009E78D4"/>
    <w:rsid w:val="00FB5985"/>
    <w:rsid w:val="016C3409"/>
    <w:rsid w:val="03B128A7"/>
    <w:rsid w:val="04877EA0"/>
    <w:rsid w:val="07A019A5"/>
    <w:rsid w:val="0A7375B2"/>
    <w:rsid w:val="0BB93035"/>
    <w:rsid w:val="0EB175A7"/>
    <w:rsid w:val="107B22D5"/>
    <w:rsid w:val="13FE3EFA"/>
    <w:rsid w:val="14CD75EE"/>
    <w:rsid w:val="18C92697"/>
    <w:rsid w:val="1E79007E"/>
    <w:rsid w:val="1FE82436"/>
    <w:rsid w:val="21DE3CB6"/>
    <w:rsid w:val="224A5DEE"/>
    <w:rsid w:val="23B65585"/>
    <w:rsid w:val="24855D52"/>
    <w:rsid w:val="24905999"/>
    <w:rsid w:val="27802CF8"/>
    <w:rsid w:val="282F1B09"/>
    <w:rsid w:val="295E3016"/>
    <w:rsid w:val="29A912FF"/>
    <w:rsid w:val="2A337FFE"/>
    <w:rsid w:val="2A573CED"/>
    <w:rsid w:val="2C1218DE"/>
    <w:rsid w:val="2C42277B"/>
    <w:rsid w:val="2CB847EB"/>
    <w:rsid w:val="32CB6763"/>
    <w:rsid w:val="3309425F"/>
    <w:rsid w:val="33F7776C"/>
    <w:rsid w:val="34145801"/>
    <w:rsid w:val="371371EE"/>
    <w:rsid w:val="372431A9"/>
    <w:rsid w:val="375A6BCB"/>
    <w:rsid w:val="3A367E8C"/>
    <w:rsid w:val="3B005A73"/>
    <w:rsid w:val="3B2E1A13"/>
    <w:rsid w:val="3D2959BD"/>
    <w:rsid w:val="3EEB27FE"/>
    <w:rsid w:val="3F6A406B"/>
    <w:rsid w:val="41BD0482"/>
    <w:rsid w:val="41CB0619"/>
    <w:rsid w:val="4314079B"/>
    <w:rsid w:val="452D591E"/>
    <w:rsid w:val="457C2402"/>
    <w:rsid w:val="45811A13"/>
    <w:rsid w:val="45FE72BB"/>
    <w:rsid w:val="4D626381"/>
    <w:rsid w:val="4D830FEF"/>
    <w:rsid w:val="4DDC25D7"/>
    <w:rsid w:val="4E735A9A"/>
    <w:rsid w:val="52524C16"/>
    <w:rsid w:val="53B13BBE"/>
    <w:rsid w:val="58607961"/>
    <w:rsid w:val="58C0518A"/>
    <w:rsid w:val="5ACC7530"/>
    <w:rsid w:val="5B643D20"/>
    <w:rsid w:val="5CA42512"/>
    <w:rsid w:val="5D616655"/>
    <w:rsid w:val="5DF41277"/>
    <w:rsid w:val="5ED0563F"/>
    <w:rsid w:val="5F8E1258"/>
    <w:rsid w:val="5FD2383A"/>
    <w:rsid w:val="602C1BBB"/>
    <w:rsid w:val="61372D23"/>
    <w:rsid w:val="61BD7BD2"/>
    <w:rsid w:val="632779F9"/>
    <w:rsid w:val="63282ADC"/>
    <w:rsid w:val="646F342B"/>
    <w:rsid w:val="661F0E5C"/>
    <w:rsid w:val="665A2442"/>
    <w:rsid w:val="67C96429"/>
    <w:rsid w:val="6DEA1D4F"/>
    <w:rsid w:val="713C4A78"/>
    <w:rsid w:val="716B4210"/>
    <w:rsid w:val="71E34DB3"/>
    <w:rsid w:val="74403F88"/>
    <w:rsid w:val="791871BB"/>
    <w:rsid w:val="7AEC148A"/>
    <w:rsid w:val="7B03024D"/>
    <w:rsid w:val="7CD94C3B"/>
    <w:rsid w:val="7E8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华文新魏" w:eastAsia="华文新魏"/>
      <w:sz w:val="28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next w:val="8"/>
    <w:qFormat/>
    <w:uiPriority w:val="0"/>
    <w:pPr>
      <w:suppressAutoHyphens/>
      <w:spacing w:before="100" w:beforeAutospacing="1" w:after="120"/>
      <w:ind w:left="200"/>
    </w:pPr>
    <w:rPr>
      <w:rFonts w:ascii="Times New Roman" w:hAnsi="Times New Roman" w:cs="Times New Roman"/>
    </w:rPr>
  </w:style>
  <w:style w:type="paragraph" w:styleId="8">
    <w:name w:val="Body Text First Indent 2"/>
    <w:basedOn w:val="7"/>
    <w:next w:val="5"/>
    <w:qFormat/>
    <w:uiPriority w:val="0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Times New Roman" w:cs="宋体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7">
    <w:name w:val="Normal_18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18">
    <w:name w:val="Normal_19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页眉 字符"/>
    <w:basedOn w:val="15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3269</Words>
  <Characters>3506</Characters>
  <Lines>42</Lines>
  <Paragraphs>11</Paragraphs>
  <TotalTime>0</TotalTime>
  <ScaleCrop>false</ScaleCrop>
  <LinksUpToDate>false</LinksUpToDate>
  <CharactersWithSpaces>4221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2024-11-15T08:46:00Z</dcterms:created>
  <dc:creator>lt01</dc:creator>
  <cp:lastModifiedBy>等等</cp:lastModifiedBy>
  <cp:lastPrinted>2024-11-14T01:40:00Z</cp:lastPrinted>
  <dcterms:modified xsi:type="dcterms:W3CDTF">2024-11-27T10:01:01Z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E150B42B9DB44943B0124D829C622385_13</vt:lpwstr>
  </property>
</Properties>
</file>